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36" w:rsidRDefault="00345736" w:rsidP="003E0626">
      <w:pPr>
        <w:pStyle w:val="ConsPlusNonformat"/>
        <w:widowControl/>
        <w:jc w:val="right"/>
        <w:rPr>
          <w:rFonts w:ascii="Times New Roman" w:hAnsi="Times New Roman" w:cs="Times New Roman"/>
          <w:sz w:val="28"/>
          <w:szCs w:val="28"/>
        </w:rPr>
      </w:pPr>
    </w:p>
    <w:p w:rsidR="006A2CB0" w:rsidRPr="00E35DED" w:rsidRDefault="006A2CB0" w:rsidP="006A2CB0">
      <w:pPr>
        <w:pStyle w:val="aa"/>
        <w:rPr>
          <w:b w:val="0"/>
          <w:i w:val="0"/>
          <w:szCs w:val="24"/>
        </w:rPr>
      </w:pPr>
      <w:r w:rsidRPr="00E35DED">
        <w:rPr>
          <w:b w:val="0"/>
          <w:i w:val="0"/>
          <w:szCs w:val="24"/>
        </w:rPr>
        <w:t>РОССИЙСКАЯ ФЕДЕРАЦИЯ</w:t>
      </w:r>
    </w:p>
    <w:p w:rsidR="006A2CB0" w:rsidRPr="00E35DED" w:rsidRDefault="006A2CB0" w:rsidP="006A2CB0">
      <w:pPr>
        <w:jc w:val="center"/>
      </w:pPr>
      <w:r w:rsidRPr="00E35DED">
        <w:t>ИРКУТСКАЯ ОБЛАСТЬ</w:t>
      </w:r>
    </w:p>
    <w:p w:rsidR="006A2CB0" w:rsidRPr="00E35DED" w:rsidRDefault="006A2CB0" w:rsidP="006A2CB0">
      <w:pPr>
        <w:jc w:val="center"/>
      </w:pPr>
      <w:r w:rsidRPr="00E35DED">
        <w:t>НИЖНЕУДИНСКИЙ РАЙОН</w:t>
      </w:r>
    </w:p>
    <w:p w:rsidR="006A2CB0" w:rsidRPr="00E35DED" w:rsidRDefault="006A2CB0" w:rsidP="006A2CB0">
      <w:pPr>
        <w:jc w:val="center"/>
      </w:pPr>
    </w:p>
    <w:p w:rsidR="006A2CB0" w:rsidRPr="00E35DED" w:rsidRDefault="006A2CB0" w:rsidP="006A2CB0">
      <w:pPr>
        <w:jc w:val="center"/>
      </w:pPr>
      <w:r w:rsidRPr="00E35DED">
        <w:t xml:space="preserve">АДМИНИСТРАЦИЯ </w:t>
      </w:r>
    </w:p>
    <w:p w:rsidR="006A2CB0" w:rsidRPr="00E35DED" w:rsidRDefault="006A2CB0" w:rsidP="006A2CB0">
      <w:pPr>
        <w:jc w:val="center"/>
      </w:pPr>
      <w:r w:rsidRPr="00E35DED">
        <w:t xml:space="preserve">ШУМСКОГО МУНИЦИПАЛЬНОГО ОБРАЗОВАНИЯ - </w:t>
      </w:r>
    </w:p>
    <w:p w:rsidR="006A2CB0" w:rsidRPr="00E35DED" w:rsidRDefault="006A2CB0" w:rsidP="006A2CB0">
      <w:pPr>
        <w:jc w:val="center"/>
      </w:pPr>
      <w:r w:rsidRPr="00E35DED">
        <w:t>АДМИНИСТРАЦИЯ ГОРОДСКОГО ПОСЕЛЕНИЯ</w:t>
      </w:r>
    </w:p>
    <w:p w:rsidR="006A2CB0" w:rsidRPr="00E35DED" w:rsidRDefault="006A2CB0" w:rsidP="006A2CB0">
      <w:pPr>
        <w:jc w:val="center"/>
      </w:pPr>
    </w:p>
    <w:p w:rsidR="006A2CB0" w:rsidRPr="00E35DED" w:rsidRDefault="006A2CB0" w:rsidP="006A2CB0">
      <w:pPr>
        <w:pStyle w:val="a4"/>
        <w:spacing w:after="0"/>
        <w:ind w:right="0"/>
        <w:rPr>
          <w:rFonts w:ascii="Times New Roman" w:hAnsi="Times New Roman"/>
          <w:szCs w:val="24"/>
        </w:rPr>
      </w:pPr>
      <w:r w:rsidRPr="00E35DED">
        <w:rPr>
          <w:rFonts w:ascii="Times New Roman" w:hAnsi="Times New Roman"/>
          <w:szCs w:val="24"/>
        </w:rPr>
        <w:t xml:space="preserve">ПОСТАНОВЛЕНИЕ </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r w:rsidRPr="00E35DED">
        <w:rPr>
          <w:spacing w:val="1"/>
        </w:rPr>
        <w:t xml:space="preserve">*     *     *     *     *     *     *     *     *     *     *     *     *     *     *     *     *     *     *     *     *     *  </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proofErr w:type="spellStart"/>
      <w:r w:rsidRPr="00E35DED">
        <w:rPr>
          <w:spacing w:val="1"/>
        </w:rPr>
        <w:t>Нижнеудинский</w:t>
      </w:r>
      <w:proofErr w:type="spellEnd"/>
      <w:r w:rsidRPr="00E35DED">
        <w:rPr>
          <w:spacing w:val="1"/>
        </w:rPr>
        <w:t xml:space="preserve"> район, р. п. Шумский, ул. Заозерная, 2                  тел.  8-950-087-78-60                                                                                                                     </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p>
    <w:p w:rsidR="006A2CB0" w:rsidRDefault="006A2CB0" w:rsidP="006A2CB0">
      <w:pPr>
        <w:pStyle w:val="headertexttopleveltextcentertext"/>
        <w:shd w:val="clear" w:color="auto" w:fill="FFFFFF"/>
        <w:spacing w:before="0" w:beforeAutospacing="0" w:after="0" w:afterAutospacing="0" w:line="288" w:lineRule="atLeast"/>
        <w:textAlignment w:val="baseline"/>
        <w:rPr>
          <w:spacing w:val="1"/>
        </w:rPr>
      </w:pPr>
      <w:r>
        <w:rPr>
          <w:spacing w:val="1"/>
        </w:rPr>
        <w:t>от  14  сентября</w:t>
      </w:r>
      <w:r w:rsidRPr="00E35DED">
        <w:rPr>
          <w:spacing w:val="1"/>
        </w:rPr>
        <w:t xml:space="preserve">  20</w:t>
      </w:r>
      <w:r w:rsidR="00E76650">
        <w:rPr>
          <w:spacing w:val="1"/>
        </w:rPr>
        <w:t>18</w:t>
      </w:r>
      <w:bookmarkStart w:id="0" w:name="_GoBack"/>
      <w:bookmarkEnd w:id="0"/>
      <w:r w:rsidRPr="00E35DED">
        <w:rPr>
          <w:spacing w:val="1"/>
        </w:rPr>
        <w:t xml:space="preserve">  года           </w:t>
      </w:r>
      <w:r>
        <w:rPr>
          <w:spacing w:val="1"/>
        </w:rPr>
        <w:t xml:space="preserve">                №125</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p>
    <w:p w:rsidR="003B266D" w:rsidRDefault="006A2CB0" w:rsidP="006A2CB0">
      <w:pPr>
        <w:pStyle w:val="a3"/>
        <w:spacing w:before="0" w:beforeAutospacing="0" w:after="0" w:afterAutospacing="0"/>
        <w:ind w:firstLine="0"/>
        <w:jc w:val="left"/>
        <w:rPr>
          <w:rFonts w:ascii="Times New Roman" w:hAnsi="Times New Roman"/>
          <w:bCs/>
          <w:kern w:val="28"/>
        </w:rPr>
      </w:pPr>
      <w:r w:rsidRPr="003B266D">
        <w:rPr>
          <w:rFonts w:ascii="Times New Roman" w:hAnsi="Times New Roman"/>
          <w:bCs/>
          <w:kern w:val="28"/>
        </w:rPr>
        <w:t>«</w:t>
      </w:r>
      <w:r w:rsidR="003B266D" w:rsidRPr="003B266D">
        <w:rPr>
          <w:rFonts w:ascii="Times New Roman" w:hAnsi="Times New Roman"/>
          <w:bCs/>
          <w:kern w:val="28"/>
        </w:rPr>
        <w:t xml:space="preserve">Об утверждении правил определения </w:t>
      </w:r>
    </w:p>
    <w:p w:rsidR="003B266D" w:rsidRDefault="003B266D" w:rsidP="006A2CB0">
      <w:pPr>
        <w:pStyle w:val="a3"/>
        <w:spacing w:before="0" w:beforeAutospacing="0" w:after="0" w:afterAutospacing="0"/>
        <w:ind w:firstLine="0"/>
        <w:jc w:val="left"/>
        <w:rPr>
          <w:rFonts w:ascii="Times New Roman" w:hAnsi="Times New Roman"/>
          <w:bCs/>
          <w:kern w:val="28"/>
        </w:rPr>
      </w:pPr>
      <w:proofErr w:type="gramStart"/>
      <w:r w:rsidRPr="003B266D">
        <w:rPr>
          <w:rFonts w:ascii="Times New Roman" w:hAnsi="Times New Roman"/>
          <w:bCs/>
          <w:kern w:val="28"/>
        </w:rPr>
        <w:t xml:space="preserve">требований </w:t>
      </w:r>
      <w:r>
        <w:rPr>
          <w:rFonts w:ascii="Times New Roman" w:hAnsi="Times New Roman"/>
          <w:bCs/>
          <w:kern w:val="28"/>
        </w:rPr>
        <w:t xml:space="preserve"> </w:t>
      </w:r>
      <w:r w:rsidRPr="003B266D">
        <w:rPr>
          <w:rFonts w:ascii="Times New Roman" w:hAnsi="Times New Roman"/>
          <w:bCs/>
          <w:kern w:val="28"/>
        </w:rPr>
        <w:t>к</w:t>
      </w:r>
      <w:proofErr w:type="gramEnd"/>
      <w:r w:rsidRPr="003B266D">
        <w:rPr>
          <w:rFonts w:ascii="Times New Roman" w:hAnsi="Times New Roman"/>
          <w:bCs/>
          <w:kern w:val="28"/>
        </w:rPr>
        <w:t xml:space="preserve"> закупаемым администрацией</w:t>
      </w:r>
    </w:p>
    <w:p w:rsidR="00D16633" w:rsidRDefault="003B266D" w:rsidP="006A2CB0">
      <w:pPr>
        <w:pStyle w:val="a3"/>
        <w:spacing w:before="0" w:beforeAutospacing="0" w:after="0" w:afterAutospacing="0"/>
        <w:ind w:firstLine="0"/>
        <w:jc w:val="left"/>
        <w:rPr>
          <w:rFonts w:ascii="Times New Roman" w:hAnsi="Times New Roman"/>
          <w:bCs/>
          <w:kern w:val="28"/>
        </w:rPr>
      </w:pPr>
      <w:r w:rsidRPr="003B266D">
        <w:rPr>
          <w:rFonts w:ascii="Times New Roman" w:hAnsi="Times New Roman"/>
          <w:bCs/>
          <w:kern w:val="28"/>
        </w:rPr>
        <w:t xml:space="preserve"> Шумского муниципального</w:t>
      </w:r>
      <w:r w:rsidR="00D16633">
        <w:rPr>
          <w:rFonts w:ascii="Times New Roman" w:hAnsi="Times New Roman"/>
          <w:bCs/>
          <w:kern w:val="28"/>
        </w:rPr>
        <w:t xml:space="preserve"> </w:t>
      </w:r>
      <w:r w:rsidRPr="003B266D">
        <w:rPr>
          <w:rFonts w:ascii="Times New Roman" w:hAnsi="Times New Roman"/>
          <w:bCs/>
          <w:kern w:val="28"/>
        </w:rPr>
        <w:t xml:space="preserve">образования и </w:t>
      </w:r>
    </w:p>
    <w:p w:rsidR="00D16633" w:rsidRDefault="003B266D" w:rsidP="006A2CB0">
      <w:pPr>
        <w:pStyle w:val="a3"/>
        <w:spacing w:before="0" w:beforeAutospacing="0" w:after="0" w:afterAutospacing="0"/>
        <w:ind w:firstLine="0"/>
        <w:jc w:val="left"/>
        <w:rPr>
          <w:rFonts w:ascii="Times New Roman" w:hAnsi="Times New Roman"/>
          <w:bCs/>
          <w:kern w:val="28"/>
        </w:rPr>
      </w:pPr>
      <w:r w:rsidRPr="003B266D">
        <w:rPr>
          <w:rFonts w:ascii="Times New Roman" w:hAnsi="Times New Roman"/>
          <w:bCs/>
          <w:kern w:val="28"/>
        </w:rPr>
        <w:t xml:space="preserve">подведомственными ей казенными учреждения </w:t>
      </w:r>
    </w:p>
    <w:p w:rsidR="003B266D" w:rsidRPr="003B266D" w:rsidRDefault="003B266D" w:rsidP="006A2CB0">
      <w:pPr>
        <w:pStyle w:val="a3"/>
        <w:spacing w:before="0" w:beforeAutospacing="0" w:after="0" w:afterAutospacing="0"/>
        <w:ind w:firstLine="0"/>
        <w:jc w:val="left"/>
        <w:rPr>
          <w:rFonts w:ascii="Times New Roman" w:hAnsi="Times New Roman"/>
          <w:bCs/>
          <w:kern w:val="28"/>
        </w:rPr>
      </w:pPr>
      <w:r w:rsidRPr="003B266D">
        <w:rPr>
          <w:rFonts w:ascii="Times New Roman" w:hAnsi="Times New Roman"/>
          <w:bCs/>
          <w:kern w:val="28"/>
        </w:rPr>
        <w:t xml:space="preserve">отдельным </w:t>
      </w:r>
      <w:r w:rsidR="00D16633">
        <w:rPr>
          <w:rFonts w:ascii="Times New Roman" w:hAnsi="Times New Roman"/>
          <w:bCs/>
          <w:kern w:val="28"/>
        </w:rPr>
        <w:t xml:space="preserve"> в</w:t>
      </w:r>
      <w:r w:rsidRPr="003B266D">
        <w:rPr>
          <w:rFonts w:ascii="Times New Roman" w:hAnsi="Times New Roman"/>
          <w:bCs/>
          <w:kern w:val="28"/>
        </w:rPr>
        <w:t xml:space="preserve">идам товаров, работ, услуг </w:t>
      </w:r>
    </w:p>
    <w:p w:rsidR="006A2CB0" w:rsidRPr="003B266D" w:rsidRDefault="003B266D" w:rsidP="003B266D">
      <w:pPr>
        <w:pStyle w:val="a3"/>
        <w:spacing w:before="0" w:beforeAutospacing="0" w:after="0" w:afterAutospacing="0"/>
        <w:ind w:firstLine="0"/>
        <w:jc w:val="left"/>
        <w:rPr>
          <w:rFonts w:ascii="Times New Roman" w:hAnsi="Times New Roman"/>
          <w:bCs/>
          <w:kern w:val="28"/>
        </w:rPr>
      </w:pPr>
      <w:r w:rsidRPr="003B266D">
        <w:rPr>
          <w:rFonts w:ascii="Times New Roman" w:hAnsi="Times New Roman"/>
          <w:bCs/>
          <w:kern w:val="28"/>
        </w:rPr>
        <w:t xml:space="preserve">(в том числе предельные цены товаров, работ, услуг» </w:t>
      </w:r>
    </w:p>
    <w:p w:rsidR="006A2CB0" w:rsidRDefault="006A2CB0" w:rsidP="00D16633">
      <w:pPr>
        <w:ind w:firstLine="0"/>
        <w:rPr>
          <w:spacing w:val="1"/>
        </w:rPr>
      </w:pPr>
    </w:p>
    <w:p w:rsidR="00D16633" w:rsidRPr="00CA0353" w:rsidRDefault="00D16633" w:rsidP="00D16633">
      <w:pPr>
        <w:ind w:firstLine="0"/>
        <w:rPr>
          <w:spacing w:val="1"/>
          <w:sz w:val="14"/>
          <w:szCs w:val="14"/>
        </w:rPr>
      </w:pPr>
    </w:p>
    <w:p w:rsidR="006A2CB0" w:rsidRPr="006A2CB0" w:rsidRDefault="006A2CB0" w:rsidP="006A2CB0">
      <w:pPr>
        <w:autoSpaceDE w:val="0"/>
        <w:autoSpaceDN w:val="0"/>
        <w:adjustRightInd w:val="0"/>
        <w:ind w:firstLine="540"/>
        <w:rPr>
          <w:rFonts w:ascii="Times New Roman" w:hAnsi="Times New Roman"/>
        </w:rPr>
      </w:pPr>
      <w:r w:rsidRPr="00CA0353">
        <w:rPr>
          <w:spacing w:val="1"/>
          <w:sz w:val="14"/>
          <w:szCs w:val="14"/>
        </w:rPr>
        <w:br/>
      </w:r>
      <w:r w:rsidRPr="006A2CB0">
        <w:rPr>
          <w:rFonts w:ascii="Times New Roman" w:hAnsi="Times New Roman"/>
        </w:rPr>
        <w:t xml:space="preserve">               В соответствии с 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6A2CB0">
          <w:rPr>
            <w:rFonts w:ascii="Times New Roman" w:hAnsi="Times New Roman"/>
          </w:rPr>
          <w:t>части 4 статьи 19</w:t>
        </w:r>
      </w:hyperlink>
      <w:r w:rsidRPr="006A2CB0">
        <w:rPr>
          <w:rFonts w:ascii="Times New Roman" w:hAnsi="Times New Roman"/>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w:t>
      </w:r>
      <w:r w:rsidRPr="006A2CB0">
        <w:rPr>
          <w:rFonts w:ascii="Times New Roman" w:hAnsi="Times New Roman"/>
          <w:bCs/>
          <w:kern w:val="2"/>
        </w:rPr>
        <w:t xml:space="preserve">Уставом Шумского </w:t>
      </w:r>
      <w:r w:rsidRPr="006A2CB0">
        <w:rPr>
          <w:rFonts w:ascii="Times New Roman" w:hAnsi="Times New Roman"/>
          <w:i/>
          <w:kern w:val="2"/>
        </w:rPr>
        <w:t xml:space="preserve"> </w:t>
      </w:r>
      <w:r w:rsidRPr="006A2CB0">
        <w:rPr>
          <w:rFonts w:ascii="Times New Roman" w:hAnsi="Times New Roman"/>
          <w:kern w:val="2"/>
        </w:rPr>
        <w:t>муниципального образования</w:t>
      </w:r>
      <w:r w:rsidRPr="006A2CB0">
        <w:rPr>
          <w:rFonts w:ascii="Times New Roman" w:hAnsi="Times New Roman"/>
          <w:bCs/>
          <w:kern w:val="2"/>
        </w:rPr>
        <w:t>, администрация Шумского муниципального образования</w:t>
      </w:r>
    </w:p>
    <w:p w:rsidR="006A2CB0" w:rsidRPr="00984DB1" w:rsidRDefault="006A2CB0" w:rsidP="006A2CB0">
      <w:pPr>
        <w:autoSpaceDE w:val="0"/>
        <w:autoSpaceDN w:val="0"/>
        <w:adjustRightInd w:val="0"/>
        <w:ind w:firstLine="709"/>
        <w:rPr>
          <w:bCs/>
          <w:i/>
          <w:kern w:val="2"/>
        </w:rPr>
      </w:pPr>
      <w:r w:rsidRPr="003A4B79">
        <w:rPr>
          <w:bCs/>
          <w:i/>
          <w:kern w:val="2"/>
        </w:rPr>
        <w:t xml:space="preserve"> </w:t>
      </w:r>
    </w:p>
    <w:p w:rsidR="006A2CB0" w:rsidRPr="006A2CB0" w:rsidRDefault="006A2CB0" w:rsidP="006A2CB0">
      <w:pPr>
        <w:autoSpaceDE w:val="0"/>
        <w:autoSpaceDN w:val="0"/>
        <w:adjustRightInd w:val="0"/>
        <w:ind w:firstLine="540"/>
        <w:jc w:val="center"/>
        <w:rPr>
          <w:rFonts w:ascii="Times New Roman" w:hAnsi="Times New Roman"/>
          <w:sz w:val="30"/>
          <w:szCs w:val="30"/>
        </w:rPr>
      </w:pPr>
      <w:r w:rsidRPr="006A2CB0">
        <w:rPr>
          <w:rFonts w:ascii="Times New Roman" w:hAnsi="Times New Roman"/>
          <w:sz w:val="28"/>
          <w:szCs w:val="28"/>
        </w:rPr>
        <w:t>ПОСТАНОВЛЯЕТ</w:t>
      </w:r>
      <w:r w:rsidRPr="006A2CB0">
        <w:rPr>
          <w:rFonts w:ascii="Times New Roman" w:hAnsi="Times New Roman"/>
          <w:sz w:val="30"/>
          <w:szCs w:val="30"/>
        </w:rPr>
        <w:t>:</w:t>
      </w:r>
    </w:p>
    <w:p w:rsidR="006A2CB0" w:rsidRPr="005A5E68" w:rsidRDefault="006A2CB0" w:rsidP="006A2CB0">
      <w:pPr>
        <w:autoSpaceDE w:val="0"/>
        <w:autoSpaceDN w:val="0"/>
        <w:adjustRightInd w:val="0"/>
        <w:ind w:firstLine="540"/>
      </w:pPr>
    </w:p>
    <w:p w:rsidR="006A2CB0" w:rsidRPr="00C361AC" w:rsidRDefault="006A2CB0" w:rsidP="006A2C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361AC">
        <w:rPr>
          <w:rFonts w:ascii="Times New Roman" w:hAnsi="Times New Roman" w:cs="Times New Roman"/>
          <w:sz w:val="24"/>
          <w:szCs w:val="24"/>
        </w:rPr>
        <w:t xml:space="preserve">1.  Утвердить Правила определения требований к закупаемым Администрацией </w:t>
      </w:r>
      <w:r>
        <w:rPr>
          <w:rFonts w:ascii="Times New Roman" w:hAnsi="Times New Roman" w:cs="Times New Roman"/>
          <w:sz w:val="24"/>
          <w:szCs w:val="24"/>
        </w:rPr>
        <w:t>Шум</w:t>
      </w:r>
      <w:r w:rsidRPr="00C361AC">
        <w:rPr>
          <w:rFonts w:ascii="Times New Roman" w:hAnsi="Times New Roman" w:cs="Times New Roman"/>
          <w:sz w:val="24"/>
          <w:szCs w:val="24"/>
        </w:rPr>
        <w:t>ского муниципального образования 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6A2CB0" w:rsidRPr="00CA0353" w:rsidRDefault="006A2CB0" w:rsidP="006A2CB0">
      <w:pPr>
        <w:pStyle w:val="formattexttopleveltext"/>
        <w:shd w:val="clear" w:color="auto" w:fill="FFFFFF"/>
        <w:spacing w:before="0" w:beforeAutospacing="0" w:after="0" w:afterAutospacing="0" w:line="213" w:lineRule="atLeast"/>
        <w:jc w:val="both"/>
        <w:textAlignment w:val="baseline"/>
      </w:pPr>
      <w:r>
        <w:t xml:space="preserve">          2</w:t>
      </w:r>
      <w:r w:rsidRPr="00CA0353">
        <w:t>. Опубликовать настоящее постановление в "Вестнике Шумского городского поселения" и разместить на официальном сайте Шумского муниципального образования в сети"Интернет".</w:t>
      </w:r>
      <w:r w:rsidRPr="00CA0353">
        <w:br/>
        <w:t xml:space="preserve">           </w:t>
      </w:r>
      <w:r>
        <w:t>3</w:t>
      </w:r>
      <w:r w:rsidRPr="00CA0353">
        <w:t>.  Контроль за исполнением настоящего постановления оставляю за собой.</w:t>
      </w:r>
    </w:p>
    <w:p w:rsidR="006A2CB0" w:rsidRDefault="006A2CB0" w:rsidP="006A2CB0">
      <w:pPr>
        <w:pStyle w:val="2"/>
        <w:shd w:val="clear" w:color="auto" w:fill="FFFFFF"/>
        <w:spacing w:before="254" w:beforeAutospacing="0" w:after="152" w:afterAutospacing="0"/>
        <w:ind w:firstLine="709"/>
        <w:textAlignment w:val="baseline"/>
        <w:rPr>
          <w:b w:val="0"/>
          <w:bCs w:val="0"/>
          <w:color w:val="3C3C3C"/>
          <w:spacing w:val="1"/>
          <w:sz w:val="20"/>
          <w:szCs w:val="20"/>
        </w:rPr>
      </w:pPr>
    </w:p>
    <w:p w:rsidR="006A2CB0" w:rsidRPr="0061058D" w:rsidRDefault="006A2CB0" w:rsidP="006A2CB0">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r>
        <w:rPr>
          <w:rFonts w:ascii="Times New Roman" w:hAnsi="Times New Roman" w:cs="Times New Roman"/>
          <w:sz w:val="24"/>
          <w:szCs w:val="24"/>
        </w:rPr>
        <w:t>Шумского</w:t>
      </w:r>
    </w:p>
    <w:p w:rsidR="006A2CB0" w:rsidRPr="004929D9" w:rsidRDefault="006A2CB0" w:rsidP="006A2CB0">
      <w:pPr>
        <w:pStyle w:val="ConsPlusNormal"/>
        <w:jc w:val="both"/>
        <w:rPr>
          <w:rFonts w:ascii="Times New Roman" w:hAnsi="Times New Roman" w:cs="Times New Roman"/>
          <w:sz w:val="24"/>
          <w:szCs w:val="24"/>
        </w:rPr>
      </w:pPr>
      <w:r w:rsidRPr="004929D9">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   _____________________    Ю.А. Уточкин </w:t>
      </w: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D16633" w:rsidRDefault="00D16633" w:rsidP="003E0626">
      <w:pPr>
        <w:pStyle w:val="ConsPlusNonformat"/>
        <w:widowControl/>
        <w:jc w:val="right"/>
        <w:rPr>
          <w:rFonts w:ascii="Times New Roman" w:hAnsi="Times New Roman" w:cs="Times New Roman"/>
          <w:sz w:val="28"/>
          <w:szCs w:val="28"/>
        </w:rPr>
      </w:pPr>
    </w:p>
    <w:p w:rsidR="00D16633" w:rsidRDefault="00D16633" w:rsidP="003E0626">
      <w:pPr>
        <w:pStyle w:val="ConsPlusNonformat"/>
        <w:widowControl/>
        <w:jc w:val="right"/>
        <w:rPr>
          <w:rFonts w:ascii="Times New Roman" w:hAnsi="Times New Roman" w:cs="Times New Roman"/>
          <w:sz w:val="28"/>
          <w:szCs w:val="28"/>
        </w:rPr>
      </w:pPr>
    </w:p>
    <w:p w:rsidR="00345736" w:rsidRDefault="00345736" w:rsidP="006A2CB0">
      <w:pPr>
        <w:pStyle w:val="ConsPlusNonformat"/>
        <w:widowControl/>
        <w:rPr>
          <w:rFonts w:ascii="Times New Roman" w:hAnsi="Times New Roman" w:cs="Times New Roman"/>
          <w:sz w:val="28"/>
          <w:szCs w:val="28"/>
        </w:rPr>
      </w:pPr>
    </w:p>
    <w:p w:rsidR="006A2CB0" w:rsidRPr="006A2CB0" w:rsidRDefault="006A2CB0" w:rsidP="006A2CB0">
      <w:pPr>
        <w:autoSpaceDE w:val="0"/>
        <w:autoSpaceDN w:val="0"/>
        <w:ind w:left="5103"/>
        <w:jc w:val="right"/>
        <w:rPr>
          <w:rFonts w:ascii="Times New Roman" w:hAnsi="Times New Roman"/>
          <w:kern w:val="2"/>
        </w:rPr>
      </w:pPr>
      <w:r w:rsidRPr="006A2CB0">
        <w:rPr>
          <w:rFonts w:ascii="Times New Roman" w:hAnsi="Times New Roman"/>
          <w:kern w:val="2"/>
        </w:rPr>
        <w:lastRenderedPageBreak/>
        <w:t>УТВЕРЖДЕН</w:t>
      </w:r>
    </w:p>
    <w:p w:rsidR="006A2CB0" w:rsidRPr="006A2CB0" w:rsidRDefault="006A2CB0" w:rsidP="006A2CB0">
      <w:pPr>
        <w:autoSpaceDE w:val="0"/>
        <w:autoSpaceDN w:val="0"/>
        <w:ind w:left="5103"/>
        <w:jc w:val="right"/>
        <w:rPr>
          <w:rFonts w:ascii="Times New Roman" w:hAnsi="Times New Roman"/>
          <w:bCs/>
          <w:kern w:val="2"/>
        </w:rPr>
      </w:pPr>
      <w:r w:rsidRPr="006A2CB0">
        <w:rPr>
          <w:rFonts w:ascii="Times New Roman" w:hAnsi="Times New Roman"/>
          <w:kern w:val="2"/>
        </w:rPr>
        <w:t xml:space="preserve">Постановлением  </w:t>
      </w:r>
      <w:r w:rsidRPr="006A2CB0">
        <w:rPr>
          <w:rFonts w:ascii="Times New Roman" w:hAnsi="Times New Roman"/>
          <w:bCs/>
          <w:kern w:val="2"/>
        </w:rPr>
        <w:t>администрации</w:t>
      </w:r>
    </w:p>
    <w:p w:rsidR="006A2CB0" w:rsidRPr="006A2CB0" w:rsidRDefault="006A2CB0" w:rsidP="006A2CB0">
      <w:pPr>
        <w:autoSpaceDE w:val="0"/>
        <w:autoSpaceDN w:val="0"/>
        <w:ind w:left="5103"/>
        <w:jc w:val="right"/>
        <w:rPr>
          <w:rFonts w:ascii="Times New Roman" w:hAnsi="Times New Roman"/>
          <w:kern w:val="2"/>
        </w:rPr>
      </w:pPr>
      <w:r w:rsidRPr="006A2CB0">
        <w:rPr>
          <w:rFonts w:ascii="Times New Roman" w:hAnsi="Times New Roman"/>
          <w:bCs/>
          <w:kern w:val="2"/>
        </w:rPr>
        <w:t>Шумского муниципального образования</w:t>
      </w:r>
      <w:r w:rsidRPr="006A2CB0">
        <w:rPr>
          <w:rFonts w:ascii="Times New Roman" w:hAnsi="Times New Roman"/>
          <w:bCs/>
          <w:i/>
          <w:kern w:val="2"/>
        </w:rPr>
        <w:t xml:space="preserve"> </w:t>
      </w:r>
      <w:r w:rsidRPr="006A2CB0">
        <w:rPr>
          <w:rFonts w:ascii="Times New Roman" w:hAnsi="Times New Roman"/>
          <w:kern w:val="2"/>
        </w:rPr>
        <w:br/>
        <w:t>от  14.09.2018 г. №125 </w:t>
      </w:r>
    </w:p>
    <w:p w:rsidR="003E0626" w:rsidRPr="008A4D09" w:rsidRDefault="003E0626" w:rsidP="008A4D09">
      <w:pPr>
        <w:ind w:firstLine="0"/>
        <w:rPr>
          <w:rFonts w:cs="Arial"/>
        </w:rPr>
      </w:pPr>
    </w:p>
    <w:p w:rsidR="00FF3E28" w:rsidRPr="006A2CB0" w:rsidRDefault="00A3009A" w:rsidP="003E0626">
      <w:pPr>
        <w:pStyle w:val="ConsPlusNormal"/>
        <w:ind w:firstLine="709"/>
        <w:jc w:val="center"/>
        <w:rPr>
          <w:rFonts w:ascii="Times New Roman" w:hAnsi="Times New Roman" w:cs="Times New Roman"/>
          <w:sz w:val="24"/>
          <w:szCs w:val="24"/>
        </w:rPr>
      </w:pPr>
      <w:r w:rsidRPr="006A2CB0">
        <w:rPr>
          <w:rFonts w:ascii="Times New Roman" w:hAnsi="Times New Roman" w:cs="Times New Roman"/>
          <w:sz w:val="24"/>
          <w:szCs w:val="24"/>
        </w:rPr>
        <w:t>ПРАВИЛА ОПРЕДЕЛЕНИЯ ТРЕБОВАНИЙ К ЗАКУПАЕМЫМ ШЕБЕРТИНСКИМ МУНИЦИПАЛЬНЫМ ОБРАЗОВАНИЕМ И ПОДВЕДОМСТВЕННЫМ ЕЙ КАЗЕННЫМ УЧРЕЖДЕНИЕМ ОТДЕЛЬНЫМ ВИДАМ ТОВАРОВ, РАБОТ, УСЛУГ (В ТОМ ЧИСЛЕ ПРЕДЕЛЬНЫЕ ЦЕНЫ ТОВАРОВ</w:t>
      </w:r>
      <w:r w:rsidR="00626F10" w:rsidRPr="006A2CB0">
        <w:rPr>
          <w:rFonts w:ascii="Times New Roman" w:hAnsi="Times New Roman" w:cs="Times New Roman"/>
          <w:sz w:val="24"/>
          <w:szCs w:val="24"/>
        </w:rPr>
        <w:t xml:space="preserve">, </w:t>
      </w:r>
      <w:r w:rsidRPr="006A2CB0">
        <w:rPr>
          <w:rFonts w:ascii="Times New Roman" w:hAnsi="Times New Roman" w:cs="Times New Roman"/>
          <w:sz w:val="24"/>
          <w:szCs w:val="24"/>
        </w:rPr>
        <w:t>РАБОТ, УСЛУГ)</w:t>
      </w:r>
      <w:r w:rsidR="00FF3E28" w:rsidRPr="006A2CB0">
        <w:rPr>
          <w:rFonts w:ascii="Times New Roman" w:hAnsi="Times New Roman" w:cs="Times New Roman"/>
          <w:sz w:val="24"/>
          <w:szCs w:val="24"/>
        </w:rPr>
        <w:t xml:space="preserve"> </w:t>
      </w:r>
    </w:p>
    <w:p w:rsidR="005E77CE" w:rsidRDefault="005E77CE" w:rsidP="005E77CE">
      <w:pPr>
        <w:pStyle w:val="ConsPlusNormal"/>
        <w:tabs>
          <w:tab w:val="left" w:pos="3600"/>
          <w:tab w:val="center" w:pos="5032"/>
        </w:tabs>
        <w:ind w:firstLine="709"/>
        <w:rPr>
          <w:b/>
          <w:sz w:val="24"/>
          <w:szCs w:val="24"/>
        </w:rPr>
      </w:pPr>
      <w:r w:rsidRPr="008A4D09">
        <w:rPr>
          <w:b/>
          <w:sz w:val="24"/>
          <w:szCs w:val="24"/>
        </w:rPr>
        <w:tab/>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1. Настоящие Правила устанавливают порядок определения требований к закупаемым Администрацией </w:t>
      </w:r>
      <w:r w:rsidR="00EA01A6">
        <w:rPr>
          <w:rFonts w:ascii="Times New Roman" w:hAnsi="Times New Roman" w:cs="Times New Roman"/>
          <w:sz w:val="24"/>
          <w:szCs w:val="24"/>
        </w:rPr>
        <w:t>Шум</w:t>
      </w:r>
      <w:r w:rsidRPr="00EA01A6">
        <w:rPr>
          <w:rFonts w:ascii="Times New Roman" w:hAnsi="Times New Roman" w:cs="Times New Roman"/>
          <w:sz w:val="24"/>
          <w:szCs w:val="24"/>
        </w:rPr>
        <w:t>ского муниципального образования и подведомственными ей казенными учреждениями</w:t>
      </w:r>
      <w:r w:rsidRPr="00EA01A6">
        <w:rPr>
          <w:rFonts w:ascii="Times New Roman" w:hAnsi="Times New Roman" w:cs="Times New Roman"/>
          <w:b/>
          <w:sz w:val="24"/>
          <w:szCs w:val="24"/>
        </w:rPr>
        <w:t xml:space="preserve"> </w:t>
      </w:r>
      <w:r w:rsidRPr="00EA01A6">
        <w:rPr>
          <w:rFonts w:ascii="Times New Roman" w:hAnsi="Times New Roman" w:cs="Times New Roman"/>
          <w:sz w:val="24"/>
          <w:szCs w:val="24"/>
        </w:rPr>
        <w:t>отдельным видам товаров, работ, услуг (в том числе предельные цены товаров, работ, услуг).</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2. 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3. Ведомственный </w:t>
      </w:r>
      <w:hyperlink w:anchor="P91" w:history="1">
        <w:r w:rsidRPr="00EA01A6">
          <w:rPr>
            <w:rFonts w:ascii="Times New Roman" w:hAnsi="Times New Roman" w:cs="Times New Roman"/>
            <w:sz w:val="24"/>
            <w:szCs w:val="24"/>
          </w:rPr>
          <w:t>перечень</w:t>
        </w:r>
      </w:hyperlink>
      <w:r w:rsidRPr="00EA01A6">
        <w:rPr>
          <w:rFonts w:ascii="Times New Roman" w:hAnsi="Times New Roman" w:cs="Times New Roman"/>
          <w:sz w:val="24"/>
          <w:szCs w:val="24"/>
        </w:rPr>
        <w:t xml:space="preserve"> составляется по форме согласно Приложению № 1 к настоящим Правилам на основании обязательного </w:t>
      </w:r>
      <w:hyperlink w:anchor="P162" w:history="1">
        <w:r w:rsidRPr="00EA01A6">
          <w:rPr>
            <w:rFonts w:ascii="Times New Roman" w:hAnsi="Times New Roman" w:cs="Times New Roman"/>
            <w:sz w:val="24"/>
            <w:szCs w:val="24"/>
          </w:rPr>
          <w:t>перечня</w:t>
        </w:r>
      </w:hyperlink>
      <w:r w:rsidRPr="00EA01A6">
        <w:rPr>
          <w:rFonts w:ascii="Times New Roman" w:hAnsi="Times New Roman" w:cs="Times New Roman"/>
          <w:sz w:val="24"/>
          <w:szCs w:val="24"/>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4. </w:t>
      </w:r>
      <w:bookmarkStart w:id="1" w:name="P57"/>
      <w:bookmarkEnd w:id="1"/>
      <w:r w:rsidRPr="00EA01A6">
        <w:rPr>
          <w:rFonts w:ascii="Times New Roman" w:hAnsi="Times New Roman" w:cs="Times New Roman"/>
          <w:sz w:val="24"/>
          <w:szCs w:val="24"/>
        </w:rPr>
        <w:t>Ведомственный перечень формируется с учетом:</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2) 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A01A6">
          <w:rPr>
            <w:rFonts w:ascii="Times New Roman" w:hAnsi="Times New Roman" w:cs="Times New Roman"/>
            <w:sz w:val="24"/>
            <w:szCs w:val="24"/>
          </w:rPr>
          <w:t>статьи 33</w:t>
        </w:r>
      </w:hyperlink>
      <w:r w:rsidRPr="00EA01A6">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A01A6">
          <w:rPr>
            <w:rFonts w:ascii="Times New Roman" w:hAnsi="Times New Roman" w:cs="Times New Roman"/>
            <w:sz w:val="24"/>
            <w:szCs w:val="24"/>
          </w:rPr>
          <w:t>статьей 8</w:t>
        </w:r>
      </w:hyperlink>
      <w:r w:rsidRPr="00EA01A6">
        <w:rPr>
          <w:rFonts w:ascii="Times New Roman" w:hAnsi="Times New Roman" w:cs="Times New Roman"/>
          <w:sz w:val="24"/>
          <w:szCs w:val="24"/>
        </w:rPr>
        <w:t xml:space="preserve"> Федерального закона № 44-ФЗ.</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5. Муниципальные органы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1)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администрации </w:t>
      </w:r>
      <w:r w:rsidR="00824B9A">
        <w:rPr>
          <w:rFonts w:ascii="Times New Roman" w:hAnsi="Times New Roman" w:cs="Times New Roman"/>
          <w:sz w:val="24"/>
          <w:szCs w:val="24"/>
        </w:rPr>
        <w:t>Шум</w:t>
      </w:r>
      <w:r w:rsidR="00DA16F3" w:rsidRPr="00EA01A6">
        <w:rPr>
          <w:rFonts w:ascii="Times New Roman" w:hAnsi="Times New Roman" w:cs="Times New Roman"/>
          <w:sz w:val="24"/>
          <w:szCs w:val="24"/>
        </w:rPr>
        <w:t xml:space="preserve">ского муниципального образования </w:t>
      </w:r>
      <w:r w:rsidRPr="00EA01A6">
        <w:rPr>
          <w:rFonts w:ascii="Times New Roman" w:hAnsi="Times New Roman" w:cs="Times New Roman"/>
          <w:sz w:val="24"/>
          <w:szCs w:val="24"/>
        </w:rPr>
        <w:t xml:space="preserve">и подведомственных ей казенных учреждений), утвержденными нормативным правовым актом Администрации </w:t>
      </w:r>
      <w:r w:rsidR="00824B9A">
        <w:rPr>
          <w:rFonts w:ascii="Times New Roman" w:hAnsi="Times New Roman" w:cs="Times New Roman"/>
          <w:sz w:val="24"/>
          <w:szCs w:val="24"/>
        </w:rPr>
        <w:t>Шум</w:t>
      </w:r>
      <w:r w:rsidR="00DA16F3" w:rsidRPr="00EA01A6">
        <w:rPr>
          <w:rFonts w:ascii="Times New Roman" w:hAnsi="Times New Roman" w:cs="Times New Roman"/>
          <w:sz w:val="24"/>
          <w:szCs w:val="24"/>
        </w:rPr>
        <w:t xml:space="preserve">ского муниципального образования </w:t>
      </w:r>
      <w:r w:rsidRPr="00EA01A6">
        <w:rPr>
          <w:rFonts w:ascii="Times New Roman" w:hAnsi="Times New Roman" w:cs="Times New Roman"/>
          <w:sz w:val="24"/>
          <w:szCs w:val="24"/>
        </w:rPr>
        <w:t>(далее - Правила определения нормативных затрат), определяются с учетом категорий и (или) групп должностей работников;</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2)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w:t>
      </w:r>
      <w:r w:rsidRPr="00EA01A6">
        <w:rPr>
          <w:rFonts w:ascii="Times New Roman" w:hAnsi="Times New Roman" w:cs="Times New Roman"/>
          <w:sz w:val="24"/>
          <w:szCs w:val="24"/>
        </w:rPr>
        <w:lastRenderedPageBreak/>
        <w:t>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7.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муниципальных органов и подведомственных им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8.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для:</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9. Отдельные виды товаров, работ, услуг, не включенные в обязательный </w:t>
      </w:r>
      <w:hyperlink w:anchor="P162" w:history="1">
        <w:r w:rsidRPr="00EA01A6">
          <w:rPr>
            <w:rFonts w:ascii="Times New Roman" w:hAnsi="Times New Roman" w:cs="Times New Roman"/>
            <w:sz w:val="24"/>
            <w:szCs w:val="24"/>
          </w:rPr>
          <w:t>перечень</w:t>
        </w:r>
      </w:hyperlink>
      <w:r w:rsidRPr="00EA01A6">
        <w:rPr>
          <w:rFonts w:ascii="Times New Roman" w:hAnsi="Times New Roman" w:cs="Times New Roman"/>
          <w:sz w:val="24"/>
          <w:szCs w:val="24"/>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а) доля оплаты по отдельному виду товаров, работ, услуг для обеспечения муниципальных нужд </w:t>
      </w:r>
      <w:r w:rsidR="00824B9A">
        <w:rPr>
          <w:rFonts w:ascii="Times New Roman" w:hAnsi="Times New Roman" w:cs="Times New Roman"/>
          <w:sz w:val="24"/>
          <w:szCs w:val="24"/>
        </w:rPr>
        <w:t>Шум</w:t>
      </w:r>
      <w:r w:rsidR="008044B4" w:rsidRPr="00EA01A6">
        <w:rPr>
          <w:rFonts w:ascii="Times New Roman" w:hAnsi="Times New Roman" w:cs="Times New Roman"/>
          <w:sz w:val="24"/>
          <w:szCs w:val="24"/>
        </w:rPr>
        <w:t xml:space="preserve">ского муниципального образования </w:t>
      </w:r>
      <w:r w:rsidRPr="00EA01A6">
        <w:rPr>
          <w:rFonts w:ascii="Times New Roman" w:hAnsi="Times New Roman" w:cs="Times New Roman"/>
          <w:sz w:val="24"/>
          <w:szCs w:val="24"/>
        </w:rPr>
        <w:t>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 указанные реестры (по графикам платежей), заключенным муниципальными органами  и подведомственными ему казенными учреждениями;</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б) доля контрактов муниципальных органов и подведомственных им казенных и учреждений на приобретение отдельного вида товаров, работ, услуг для обеспечения муниципальных нужд </w:t>
      </w:r>
      <w:r w:rsidR="00824B9A">
        <w:rPr>
          <w:rFonts w:ascii="Times New Roman" w:hAnsi="Times New Roman" w:cs="Times New Roman"/>
          <w:sz w:val="24"/>
          <w:szCs w:val="24"/>
        </w:rPr>
        <w:t>Шум</w:t>
      </w:r>
      <w:r w:rsidR="008044B4" w:rsidRPr="00EA01A6">
        <w:rPr>
          <w:rFonts w:ascii="Times New Roman" w:hAnsi="Times New Roman" w:cs="Times New Roman"/>
          <w:sz w:val="24"/>
          <w:szCs w:val="24"/>
        </w:rPr>
        <w:t>ского муниципального образования</w:t>
      </w:r>
      <w:r w:rsidRPr="00EA01A6">
        <w:rPr>
          <w:rFonts w:ascii="Times New Roman" w:hAnsi="Times New Roman" w:cs="Times New Roman"/>
          <w:sz w:val="24"/>
          <w:szCs w:val="24"/>
        </w:rPr>
        <w:t>,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Отдельные виды услуг, закупка которых осуществляется в соответствии с </w:t>
      </w:r>
      <w:hyperlink r:id="rId9" w:history="1">
        <w:r w:rsidRPr="00EA01A6">
          <w:rPr>
            <w:rFonts w:ascii="Times New Roman" w:hAnsi="Times New Roman" w:cs="Times New Roman"/>
            <w:sz w:val="24"/>
            <w:szCs w:val="24"/>
          </w:rPr>
          <w:t>пунктами 1</w:t>
        </w:r>
      </w:hyperlink>
      <w:r w:rsidRPr="00EA01A6">
        <w:rPr>
          <w:rFonts w:ascii="Times New Roman" w:hAnsi="Times New Roman" w:cs="Times New Roman"/>
          <w:sz w:val="24"/>
          <w:szCs w:val="24"/>
        </w:rPr>
        <w:t xml:space="preserve">, </w:t>
      </w:r>
      <w:hyperlink r:id="rId10" w:history="1">
        <w:r w:rsidRPr="00EA01A6">
          <w:rPr>
            <w:rFonts w:ascii="Times New Roman" w:hAnsi="Times New Roman" w:cs="Times New Roman"/>
            <w:sz w:val="24"/>
            <w:szCs w:val="24"/>
          </w:rPr>
          <w:t>6</w:t>
        </w:r>
      </w:hyperlink>
      <w:r w:rsidRPr="00EA01A6">
        <w:rPr>
          <w:rFonts w:ascii="Times New Roman" w:hAnsi="Times New Roman" w:cs="Times New Roman"/>
          <w:sz w:val="24"/>
          <w:szCs w:val="24"/>
        </w:rPr>
        <w:t xml:space="preserve">, </w:t>
      </w:r>
      <w:hyperlink r:id="rId11" w:history="1">
        <w:r w:rsidRPr="00EA01A6">
          <w:rPr>
            <w:rFonts w:ascii="Times New Roman" w:hAnsi="Times New Roman" w:cs="Times New Roman"/>
            <w:sz w:val="24"/>
            <w:szCs w:val="24"/>
          </w:rPr>
          <w:t>8</w:t>
        </w:r>
      </w:hyperlink>
      <w:r w:rsidRPr="00EA01A6">
        <w:rPr>
          <w:rFonts w:ascii="Times New Roman" w:hAnsi="Times New Roman" w:cs="Times New Roman"/>
          <w:sz w:val="24"/>
          <w:szCs w:val="24"/>
        </w:rPr>
        <w:t xml:space="preserve">, </w:t>
      </w:r>
      <w:hyperlink r:id="rId12" w:history="1">
        <w:r w:rsidRPr="00EA01A6">
          <w:rPr>
            <w:rFonts w:ascii="Times New Roman" w:hAnsi="Times New Roman" w:cs="Times New Roman"/>
            <w:sz w:val="24"/>
            <w:szCs w:val="24"/>
          </w:rPr>
          <w:t>29 части 1 статьи 93</w:t>
        </w:r>
      </w:hyperlink>
      <w:r w:rsidRPr="00EA01A6">
        <w:rPr>
          <w:rFonts w:ascii="Times New Roman" w:hAnsi="Times New Roman" w:cs="Times New Roman"/>
          <w:sz w:val="24"/>
          <w:szCs w:val="24"/>
        </w:rPr>
        <w:t xml:space="preserve"> Федерального закона № 44-ФЗ, могут не включаться в ведомственный перечень.</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10. Муниципальные органы при включении в ведомственный перечень отдельных видов товаров, работ, услуг, не указанных в обязательном </w:t>
      </w:r>
      <w:hyperlink w:anchor="P162" w:history="1">
        <w:r w:rsidRPr="00EA01A6">
          <w:rPr>
            <w:rFonts w:ascii="Times New Roman" w:hAnsi="Times New Roman" w:cs="Times New Roman"/>
            <w:sz w:val="24"/>
            <w:szCs w:val="24"/>
          </w:rPr>
          <w:t>перечне</w:t>
        </w:r>
      </w:hyperlink>
      <w:r w:rsidRPr="00EA01A6">
        <w:rPr>
          <w:rFonts w:ascii="Times New Roman" w:hAnsi="Times New Roman" w:cs="Times New Roman"/>
          <w:sz w:val="24"/>
          <w:szCs w:val="24"/>
        </w:rPr>
        <w:t xml:space="preserve">, применяют установленные </w:t>
      </w:r>
      <w:hyperlink w:anchor="P57" w:history="1">
        <w:r w:rsidRPr="00EA01A6">
          <w:rPr>
            <w:rFonts w:ascii="Times New Roman" w:hAnsi="Times New Roman" w:cs="Times New Roman"/>
            <w:sz w:val="24"/>
            <w:szCs w:val="24"/>
          </w:rPr>
          <w:t>пунктом 9</w:t>
        </w:r>
      </w:hyperlink>
      <w:r w:rsidRPr="00EA01A6">
        <w:rPr>
          <w:rFonts w:ascii="Times New Roman" w:hAnsi="Times New Roman" w:cs="Times New Roman"/>
          <w:sz w:val="24"/>
          <w:szCs w:val="24"/>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EA01A6">
          <w:rPr>
            <w:rFonts w:ascii="Times New Roman" w:hAnsi="Times New Roman" w:cs="Times New Roman"/>
            <w:sz w:val="24"/>
            <w:szCs w:val="24"/>
          </w:rPr>
          <w:t>пунктом 9</w:t>
        </w:r>
      </w:hyperlink>
      <w:r w:rsidRPr="00EA01A6">
        <w:rPr>
          <w:rFonts w:ascii="Times New Roman" w:hAnsi="Times New Roman" w:cs="Times New Roman"/>
          <w:sz w:val="24"/>
          <w:szCs w:val="24"/>
        </w:rPr>
        <w:t xml:space="preserve"> </w:t>
      </w:r>
      <w:r w:rsidRPr="00EA01A6">
        <w:rPr>
          <w:rFonts w:ascii="Times New Roman" w:hAnsi="Times New Roman" w:cs="Times New Roman"/>
          <w:sz w:val="24"/>
          <w:szCs w:val="24"/>
        </w:rPr>
        <w:lastRenderedPageBreak/>
        <w:t>настоящих Правил.</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12. Муниципальные органы при формировании ведомственного перечня вправе включить в него дополнительно:</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1) отдельные виды товаров, работ, услуг, не указанные в обязательном </w:t>
      </w:r>
      <w:hyperlink w:anchor="P162" w:history="1">
        <w:r w:rsidRPr="00EA01A6">
          <w:rPr>
            <w:rFonts w:ascii="Times New Roman" w:hAnsi="Times New Roman" w:cs="Times New Roman"/>
            <w:sz w:val="24"/>
            <w:szCs w:val="24"/>
          </w:rPr>
          <w:t>перечне</w:t>
        </w:r>
      </w:hyperlink>
      <w:r w:rsidRPr="00EA01A6">
        <w:rPr>
          <w:rFonts w:ascii="Times New Roman" w:hAnsi="Times New Roman" w:cs="Times New Roman"/>
          <w:sz w:val="24"/>
          <w:szCs w:val="24"/>
        </w:rPr>
        <w:t xml:space="preserve"> и не соответствующие критериям, установленным пунктом 9 настоящих Правил;</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F23C30" w:rsidRPr="00EA01A6" w:rsidRDefault="00F23C30" w:rsidP="00F23C30">
      <w:pPr>
        <w:pStyle w:val="ConsPlusNormal"/>
        <w:ind w:firstLine="709"/>
        <w:jc w:val="both"/>
        <w:rPr>
          <w:rFonts w:ascii="Times New Roman" w:hAnsi="Times New Roman" w:cs="Times New Roman"/>
          <w:sz w:val="24"/>
          <w:szCs w:val="24"/>
        </w:rPr>
      </w:pPr>
      <w:r w:rsidRPr="00EA01A6">
        <w:rPr>
          <w:rFonts w:ascii="Times New Roman" w:hAnsi="Times New Roman" w:cs="Times New Roman"/>
          <w:sz w:val="24"/>
          <w:szCs w:val="24"/>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EA01A6">
          <w:rPr>
            <w:rFonts w:ascii="Times New Roman" w:hAnsi="Times New Roman" w:cs="Times New Roman"/>
            <w:sz w:val="24"/>
            <w:szCs w:val="24"/>
          </w:rPr>
          <w:t>перечнем</w:t>
        </w:r>
      </w:hyperlink>
      <w:r w:rsidRPr="00EA01A6">
        <w:rPr>
          <w:rFonts w:ascii="Times New Roman" w:hAnsi="Times New Roman" w:cs="Times New Roman"/>
          <w:sz w:val="24"/>
          <w:szCs w:val="24"/>
        </w:rPr>
        <w:t>, и обоснование которых содержится в соответствующей графе П</w:t>
      </w:r>
      <w:hyperlink w:anchor="P91" w:history="1">
        <w:r w:rsidRPr="00EA01A6">
          <w:rPr>
            <w:rFonts w:ascii="Times New Roman" w:hAnsi="Times New Roman" w:cs="Times New Roman"/>
            <w:sz w:val="24"/>
            <w:szCs w:val="24"/>
          </w:rPr>
          <w:t>риложения № 1</w:t>
        </w:r>
      </w:hyperlink>
      <w:r w:rsidRPr="00EA01A6">
        <w:rPr>
          <w:rFonts w:ascii="Times New Roman" w:hAnsi="Times New Roman" w:cs="Times New Roman"/>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F23C30" w:rsidRPr="00EA01A6" w:rsidRDefault="00F23C30" w:rsidP="003B266D">
      <w:pPr>
        <w:pStyle w:val="ConsPlusNormal"/>
        <w:ind w:firstLine="709"/>
        <w:rPr>
          <w:rFonts w:ascii="Times New Roman" w:hAnsi="Times New Roman" w:cs="Times New Roman"/>
          <w:sz w:val="24"/>
          <w:szCs w:val="24"/>
        </w:rPr>
        <w:sectPr w:rsidR="00F23C30" w:rsidRPr="00EA01A6" w:rsidSect="000D7992">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titlePg/>
          <w:docGrid w:linePitch="360"/>
        </w:sectPr>
      </w:pPr>
      <w:r w:rsidRPr="00EA01A6">
        <w:rPr>
          <w:rFonts w:ascii="Times New Roman" w:hAnsi="Times New Roman" w:cs="Times New Roman"/>
          <w:sz w:val="24"/>
          <w:szCs w:val="24"/>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EA01A6">
          <w:rPr>
            <w:rFonts w:ascii="Times New Roman" w:hAnsi="Times New Roman" w:cs="Times New Roman"/>
            <w:sz w:val="24"/>
            <w:szCs w:val="24"/>
          </w:rPr>
          <w:t>перечне</w:t>
        </w:r>
      </w:hyperlink>
      <w:r w:rsidRPr="00EA01A6">
        <w:rPr>
          <w:rFonts w:ascii="Times New Roman" w:hAnsi="Times New Roman" w:cs="Times New Roman"/>
          <w:sz w:val="24"/>
          <w:szCs w:val="24"/>
        </w:rPr>
        <w:t xml:space="preserve"> </w:t>
      </w:r>
      <w:r w:rsidR="003B266D">
        <w:rPr>
          <w:rFonts w:ascii="Times New Roman" w:hAnsi="Times New Roman" w:cs="Times New Roman"/>
          <w:sz w:val="24"/>
          <w:szCs w:val="24"/>
        </w:rPr>
        <w:t xml:space="preserve">отдельных видов товаров, работ, </w:t>
      </w:r>
      <w:r w:rsidRPr="00EA01A6">
        <w:rPr>
          <w:rFonts w:ascii="Times New Roman" w:hAnsi="Times New Roman" w:cs="Times New Roman"/>
          <w:sz w:val="24"/>
          <w:szCs w:val="24"/>
        </w:rPr>
        <w:t>услуг кодом товара, работы, услуги в соответствии с</w:t>
      </w:r>
      <w:r w:rsidR="003B266D">
        <w:rPr>
          <w:rFonts w:ascii="Times New Roman" w:hAnsi="Times New Roman" w:cs="Times New Roman"/>
          <w:sz w:val="24"/>
          <w:szCs w:val="24"/>
        </w:rPr>
        <w:t xml:space="preserve"> Общероссийским классификатором </w:t>
      </w:r>
      <w:r w:rsidRPr="00EA01A6">
        <w:rPr>
          <w:rFonts w:ascii="Times New Roman" w:hAnsi="Times New Roman" w:cs="Times New Roman"/>
          <w:sz w:val="24"/>
          <w:szCs w:val="24"/>
        </w:rPr>
        <w:t>продукции по в</w:t>
      </w:r>
      <w:r w:rsidR="00824B9A">
        <w:rPr>
          <w:rFonts w:ascii="Times New Roman" w:hAnsi="Times New Roman" w:cs="Times New Roman"/>
          <w:sz w:val="24"/>
          <w:szCs w:val="24"/>
        </w:rPr>
        <w:t>идам экономической деятельности</w:t>
      </w:r>
    </w:p>
    <w:p w:rsidR="00F23C30" w:rsidRPr="00EA01A6" w:rsidRDefault="00824B9A" w:rsidP="00824B9A">
      <w:pPr>
        <w:ind w:firstLine="0"/>
        <w:rPr>
          <w:rFonts w:ascii="Times New Roman" w:hAnsi="Times New Roman"/>
          <w:sz w:val="22"/>
          <w:szCs w:val="22"/>
        </w:rPr>
      </w:pPr>
      <w:r>
        <w:rPr>
          <w:rFonts w:ascii="Times New Roman" w:hAnsi="Times New Roman"/>
          <w:sz w:val="22"/>
          <w:szCs w:val="22"/>
        </w:rPr>
        <w:lastRenderedPageBreak/>
        <w:t xml:space="preserve">                                                                                                                                                                                                                      </w:t>
      </w:r>
      <w:r w:rsidR="00F23C30" w:rsidRPr="00EA01A6">
        <w:rPr>
          <w:rFonts w:ascii="Times New Roman" w:hAnsi="Times New Roman"/>
          <w:sz w:val="22"/>
          <w:szCs w:val="22"/>
        </w:rPr>
        <w:t>Приложение № 1</w:t>
      </w:r>
    </w:p>
    <w:p w:rsidR="00F23C30" w:rsidRPr="00EA01A6" w:rsidRDefault="00F23C30" w:rsidP="006B0911">
      <w:pPr>
        <w:widowControl w:val="0"/>
        <w:autoSpaceDE w:val="0"/>
        <w:autoSpaceDN w:val="0"/>
        <w:jc w:val="right"/>
        <w:rPr>
          <w:rFonts w:ascii="Times New Roman" w:hAnsi="Times New Roman"/>
          <w:sz w:val="22"/>
          <w:szCs w:val="22"/>
          <w:lang w:eastAsia="en-US"/>
        </w:rPr>
      </w:pPr>
      <w:r w:rsidRPr="00EA01A6">
        <w:rPr>
          <w:rFonts w:ascii="Times New Roman" w:hAnsi="Times New Roman"/>
          <w:sz w:val="22"/>
          <w:szCs w:val="22"/>
        </w:rPr>
        <w:t xml:space="preserve">к Правилам </w:t>
      </w:r>
      <w:r w:rsidRPr="00EA01A6">
        <w:rPr>
          <w:rFonts w:ascii="Times New Roman" w:hAnsi="Times New Roman"/>
          <w:sz w:val="22"/>
          <w:szCs w:val="22"/>
          <w:lang w:eastAsia="en-US"/>
        </w:rPr>
        <w:t xml:space="preserve">определения требований </w:t>
      </w:r>
    </w:p>
    <w:p w:rsidR="008044B4" w:rsidRPr="00EA01A6" w:rsidRDefault="00824B9A" w:rsidP="006B0911">
      <w:pPr>
        <w:widowControl w:val="0"/>
        <w:autoSpaceDE w:val="0"/>
        <w:autoSpaceDN w:val="0"/>
        <w:jc w:val="right"/>
        <w:rPr>
          <w:rFonts w:ascii="Times New Roman" w:hAnsi="Times New Roman"/>
          <w:sz w:val="22"/>
          <w:szCs w:val="22"/>
        </w:rPr>
      </w:pPr>
      <w:r>
        <w:rPr>
          <w:rFonts w:ascii="Times New Roman" w:hAnsi="Times New Roman"/>
          <w:sz w:val="22"/>
          <w:szCs w:val="22"/>
          <w:lang w:eastAsia="en-US"/>
        </w:rPr>
        <w:t xml:space="preserve">                                               </w:t>
      </w:r>
      <w:r w:rsidR="00F23C30" w:rsidRPr="00EA01A6">
        <w:rPr>
          <w:rFonts w:ascii="Times New Roman" w:hAnsi="Times New Roman"/>
          <w:sz w:val="22"/>
          <w:szCs w:val="22"/>
          <w:lang w:eastAsia="en-US"/>
        </w:rPr>
        <w:t xml:space="preserve">к закупаемым </w:t>
      </w:r>
      <w:proofErr w:type="gramStart"/>
      <w:r w:rsidR="00F23C30" w:rsidRPr="00EA01A6">
        <w:rPr>
          <w:rFonts w:ascii="Times New Roman" w:hAnsi="Times New Roman"/>
          <w:sz w:val="22"/>
          <w:szCs w:val="22"/>
          <w:lang w:eastAsia="en-US"/>
        </w:rPr>
        <w:t>А</w:t>
      </w:r>
      <w:r w:rsidR="00F23C30" w:rsidRPr="00EA01A6">
        <w:rPr>
          <w:rFonts w:ascii="Times New Roman" w:hAnsi="Times New Roman"/>
          <w:sz w:val="22"/>
          <w:szCs w:val="22"/>
        </w:rPr>
        <w:t xml:space="preserve">дминистрацией  </w:t>
      </w:r>
      <w:r>
        <w:rPr>
          <w:rFonts w:ascii="Times New Roman" w:hAnsi="Times New Roman"/>
          <w:sz w:val="22"/>
          <w:szCs w:val="22"/>
        </w:rPr>
        <w:t>Шум</w:t>
      </w:r>
      <w:r w:rsidR="008044B4" w:rsidRPr="00EA01A6">
        <w:rPr>
          <w:rFonts w:ascii="Times New Roman" w:hAnsi="Times New Roman"/>
          <w:sz w:val="22"/>
          <w:szCs w:val="22"/>
        </w:rPr>
        <w:t>ского</w:t>
      </w:r>
      <w:proofErr w:type="gramEnd"/>
      <w:r w:rsidR="008044B4" w:rsidRPr="00EA01A6">
        <w:rPr>
          <w:rFonts w:ascii="Times New Roman" w:hAnsi="Times New Roman"/>
          <w:sz w:val="22"/>
          <w:szCs w:val="22"/>
        </w:rPr>
        <w:t xml:space="preserve">                                                                                                                    муниципального образования</w:t>
      </w:r>
      <w:r w:rsidR="00F23C30" w:rsidRPr="00EA01A6">
        <w:rPr>
          <w:rFonts w:ascii="Times New Roman" w:hAnsi="Times New Roman"/>
          <w:sz w:val="22"/>
          <w:szCs w:val="22"/>
        </w:rPr>
        <w:t xml:space="preserve">   </w:t>
      </w:r>
      <w:r w:rsidR="008044B4" w:rsidRPr="00EA01A6">
        <w:rPr>
          <w:rFonts w:ascii="Times New Roman" w:hAnsi="Times New Roman"/>
          <w:sz w:val="22"/>
          <w:szCs w:val="22"/>
        </w:rPr>
        <w:t>и подведомственными</w:t>
      </w:r>
      <w:r w:rsidR="00F23C30" w:rsidRPr="00EA01A6">
        <w:rPr>
          <w:rFonts w:ascii="Times New Roman" w:hAnsi="Times New Roman"/>
          <w:sz w:val="22"/>
          <w:szCs w:val="22"/>
        </w:rPr>
        <w:t xml:space="preserve">                                                            </w:t>
      </w:r>
    </w:p>
    <w:p w:rsidR="00F23C30" w:rsidRPr="00EA01A6" w:rsidRDefault="008044B4" w:rsidP="006B0911">
      <w:pPr>
        <w:widowControl w:val="0"/>
        <w:autoSpaceDE w:val="0"/>
        <w:autoSpaceDN w:val="0"/>
        <w:jc w:val="right"/>
        <w:rPr>
          <w:rFonts w:ascii="Times New Roman" w:hAnsi="Times New Roman"/>
          <w:sz w:val="22"/>
          <w:szCs w:val="22"/>
          <w:lang w:eastAsia="en-US"/>
        </w:rPr>
      </w:pPr>
      <w:r w:rsidRPr="00EA01A6">
        <w:rPr>
          <w:rFonts w:ascii="Times New Roman" w:hAnsi="Times New Roman"/>
          <w:sz w:val="22"/>
          <w:szCs w:val="22"/>
        </w:rPr>
        <w:t xml:space="preserve">                                                                                           </w:t>
      </w:r>
      <w:r w:rsidR="00F23C30" w:rsidRPr="00EA01A6">
        <w:rPr>
          <w:rFonts w:ascii="Times New Roman" w:hAnsi="Times New Roman"/>
          <w:sz w:val="22"/>
          <w:szCs w:val="22"/>
        </w:rPr>
        <w:t xml:space="preserve"> ей казенными учреждениями</w:t>
      </w:r>
      <w:r w:rsidR="00F23C30" w:rsidRPr="00EA01A6">
        <w:rPr>
          <w:rFonts w:ascii="Times New Roman" w:hAnsi="Times New Roman"/>
          <w:sz w:val="22"/>
          <w:szCs w:val="22"/>
          <w:lang w:eastAsia="en-US"/>
        </w:rPr>
        <w:t xml:space="preserve"> отдельным видам товаров, работ, услуг </w:t>
      </w:r>
    </w:p>
    <w:p w:rsidR="00F23C30" w:rsidRPr="00EA01A6" w:rsidRDefault="00F23C30" w:rsidP="006B0911">
      <w:pPr>
        <w:widowControl w:val="0"/>
        <w:autoSpaceDE w:val="0"/>
        <w:autoSpaceDN w:val="0"/>
        <w:jc w:val="right"/>
        <w:rPr>
          <w:rFonts w:ascii="Times New Roman" w:hAnsi="Times New Roman"/>
          <w:b/>
          <w:sz w:val="22"/>
          <w:szCs w:val="22"/>
        </w:rPr>
      </w:pPr>
      <w:r w:rsidRPr="00EA01A6">
        <w:rPr>
          <w:rFonts w:ascii="Times New Roman" w:hAnsi="Times New Roman"/>
          <w:sz w:val="22"/>
          <w:szCs w:val="22"/>
          <w:lang w:eastAsia="en-US"/>
        </w:rPr>
        <w:t>(в том числе предельные цены товаров, работ, услуг)</w:t>
      </w:r>
    </w:p>
    <w:p w:rsidR="00F23C30" w:rsidRPr="00EA01A6" w:rsidRDefault="00F23C30" w:rsidP="00F23C30">
      <w:pPr>
        <w:widowControl w:val="0"/>
        <w:autoSpaceDE w:val="0"/>
        <w:autoSpaceDN w:val="0"/>
        <w:jc w:val="center"/>
        <w:rPr>
          <w:rFonts w:ascii="Times New Roman" w:hAnsi="Times New Roman"/>
          <w:b/>
        </w:rPr>
      </w:pPr>
    </w:p>
    <w:p w:rsidR="00F23C30" w:rsidRPr="003B266D" w:rsidRDefault="00F23C30" w:rsidP="00F23C30">
      <w:pPr>
        <w:widowControl w:val="0"/>
        <w:autoSpaceDE w:val="0"/>
        <w:autoSpaceDN w:val="0"/>
        <w:jc w:val="center"/>
        <w:rPr>
          <w:rFonts w:ascii="Times New Roman" w:hAnsi="Times New Roman"/>
        </w:rPr>
      </w:pPr>
      <w:r w:rsidRPr="003B266D">
        <w:rPr>
          <w:rFonts w:ascii="Times New Roman" w:hAnsi="Times New Roman"/>
        </w:rPr>
        <w:t>ПЕРЕЧЕНЬ</w:t>
      </w:r>
    </w:p>
    <w:p w:rsidR="00F23C30" w:rsidRPr="003B266D" w:rsidRDefault="00F23C30" w:rsidP="00F23C30">
      <w:pPr>
        <w:widowControl w:val="0"/>
        <w:autoSpaceDE w:val="0"/>
        <w:autoSpaceDN w:val="0"/>
        <w:jc w:val="center"/>
        <w:rPr>
          <w:rFonts w:ascii="Times New Roman" w:hAnsi="Times New Roman"/>
          <w:lang w:eastAsia="en-US"/>
        </w:rPr>
      </w:pPr>
      <w:r w:rsidRPr="003B266D">
        <w:rPr>
          <w:rFonts w:ascii="Times New Roman" w:hAnsi="Times New Roman"/>
        </w:rPr>
        <w:t xml:space="preserve">ОТДЕЛЬНЫХ ВИДОВ ТОВАРОВ, РАБОТ, УСЛУГ, ИХ ПОТРЕБИТЕЛЬСКИЕ СВОЙСТВА (В ТОМ ЧИСЛЕ КАЧЕСТВО) И ИНЫЕ ХАРАКТЕРИСТИКИ </w:t>
      </w:r>
      <w:r w:rsidRPr="003B266D">
        <w:rPr>
          <w:rFonts w:ascii="Times New Roman" w:hAnsi="Times New Roman"/>
          <w:lang w:eastAsia="en-US"/>
        </w:rPr>
        <w:t xml:space="preserve">(В ТОМ ЧИСЛЕ ПРЕДЕЛЬНЫЕ ЦЕНЫ ТОВАРОВ, РАБОТ, УСЛУГ) </w:t>
      </w:r>
    </w:p>
    <w:p w:rsidR="00F23C30" w:rsidRPr="00EA01A6" w:rsidRDefault="00F23C30" w:rsidP="00F23C30">
      <w:pPr>
        <w:widowControl w:val="0"/>
        <w:autoSpaceDE w:val="0"/>
        <w:autoSpaceDN w:val="0"/>
        <w:jc w:val="center"/>
        <w:rPr>
          <w:rFonts w:ascii="Times New Roman" w:hAnsi="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46"/>
        <w:gridCol w:w="2169"/>
        <w:gridCol w:w="1243"/>
        <w:gridCol w:w="1638"/>
        <w:gridCol w:w="1809"/>
        <w:gridCol w:w="1820"/>
        <w:gridCol w:w="2275"/>
        <w:gridCol w:w="1929"/>
      </w:tblGrid>
      <w:tr w:rsidR="00F23C30" w:rsidRPr="00EA01A6" w:rsidTr="000D7992">
        <w:tc>
          <w:tcPr>
            <w:tcW w:w="675" w:type="dxa"/>
            <w:vMerge w:val="restart"/>
            <w:vAlign w:val="center"/>
          </w:tcPr>
          <w:p w:rsidR="00F23C30" w:rsidRPr="00EA01A6" w:rsidRDefault="00F23C30" w:rsidP="00674DFF">
            <w:pPr>
              <w:widowControl w:val="0"/>
              <w:autoSpaceDE w:val="0"/>
              <w:autoSpaceDN w:val="0"/>
              <w:ind w:firstLine="0"/>
              <w:rPr>
                <w:rFonts w:ascii="Times New Roman" w:hAnsi="Times New Roman"/>
                <w:b/>
                <w:sz w:val="22"/>
                <w:szCs w:val="22"/>
                <w:lang w:eastAsia="en-US"/>
              </w:rPr>
            </w:pPr>
            <w:r w:rsidRPr="00EA01A6">
              <w:rPr>
                <w:rFonts w:ascii="Times New Roman" w:hAnsi="Times New Roman"/>
                <w:sz w:val="22"/>
                <w:szCs w:val="22"/>
                <w:lang w:eastAsia="en-US"/>
              </w:rPr>
              <w:t>№ п/п</w:t>
            </w:r>
          </w:p>
        </w:tc>
        <w:tc>
          <w:tcPr>
            <w:tcW w:w="1300" w:type="dxa"/>
            <w:vMerge w:val="restart"/>
            <w:vAlign w:val="center"/>
          </w:tcPr>
          <w:p w:rsidR="00F23C30" w:rsidRPr="00EA01A6" w:rsidRDefault="00F23C30" w:rsidP="00674DFF">
            <w:pPr>
              <w:widowControl w:val="0"/>
              <w:autoSpaceDE w:val="0"/>
              <w:autoSpaceDN w:val="0"/>
              <w:ind w:firstLine="0"/>
              <w:rPr>
                <w:rFonts w:ascii="Times New Roman" w:hAnsi="Times New Roman"/>
                <w:b/>
                <w:sz w:val="22"/>
                <w:szCs w:val="22"/>
                <w:lang w:eastAsia="en-US"/>
              </w:rPr>
            </w:pPr>
            <w:r w:rsidRPr="00EA01A6">
              <w:rPr>
                <w:rFonts w:ascii="Times New Roman" w:hAnsi="Times New Roman"/>
                <w:sz w:val="22"/>
                <w:szCs w:val="22"/>
                <w:lang w:eastAsia="en-US"/>
              </w:rPr>
              <w:t>Код ОКПД</w:t>
            </w:r>
          </w:p>
        </w:tc>
        <w:tc>
          <w:tcPr>
            <w:tcW w:w="2244" w:type="dxa"/>
            <w:vMerge w:val="restart"/>
            <w:vAlign w:val="center"/>
          </w:tcPr>
          <w:p w:rsidR="00F23C30" w:rsidRPr="00EA01A6" w:rsidRDefault="00F23C30" w:rsidP="00674DFF">
            <w:pPr>
              <w:widowControl w:val="0"/>
              <w:autoSpaceDE w:val="0"/>
              <w:autoSpaceDN w:val="0"/>
              <w:ind w:firstLine="0"/>
              <w:rPr>
                <w:rFonts w:ascii="Times New Roman" w:hAnsi="Times New Roman"/>
                <w:b/>
                <w:sz w:val="22"/>
                <w:szCs w:val="22"/>
                <w:lang w:eastAsia="en-US"/>
              </w:rPr>
            </w:pPr>
            <w:r w:rsidRPr="00EA01A6">
              <w:rPr>
                <w:rFonts w:ascii="Times New Roman" w:hAnsi="Times New Roman"/>
                <w:sz w:val="22"/>
                <w:szCs w:val="22"/>
                <w:lang w:eastAsia="en-US"/>
              </w:rPr>
              <w:t>Наименование отдельного вида товаров, работ, услуг</w:t>
            </w:r>
          </w:p>
        </w:tc>
        <w:tc>
          <w:tcPr>
            <w:tcW w:w="2942" w:type="dxa"/>
            <w:gridSpan w:val="2"/>
            <w:vAlign w:val="center"/>
          </w:tcPr>
          <w:p w:rsidR="00F23C30" w:rsidRPr="00EA01A6" w:rsidRDefault="00F23C30" w:rsidP="00674DFF">
            <w:pPr>
              <w:widowControl w:val="0"/>
              <w:autoSpaceDE w:val="0"/>
              <w:autoSpaceDN w:val="0"/>
              <w:ind w:firstLine="0"/>
              <w:rPr>
                <w:rFonts w:ascii="Times New Roman" w:hAnsi="Times New Roman"/>
                <w:b/>
                <w:sz w:val="22"/>
                <w:szCs w:val="22"/>
                <w:lang w:eastAsia="en-US"/>
              </w:rPr>
            </w:pPr>
            <w:r w:rsidRPr="00EA01A6">
              <w:rPr>
                <w:rFonts w:ascii="Times New Roman" w:hAnsi="Times New Roman"/>
                <w:sz w:val="22"/>
                <w:szCs w:val="22"/>
                <w:lang w:eastAsia="en-US"/>
              </w:rPr>
              <w:t>Единица изменения</w:t>
            </w:r>
          </w:p>
        </w:tc>
        <w:tc>
          <w:tcPr>
            <w:tcW w:w="7931" w:type="dxa"/>
            <w:gridSpan w:val="4"/>
            <w:vAlign w:val="center"/>
          </w:tcPr>
          <w:p w:rsidR="00F23C30" w:rsidRPr="00EA01A6" w:rsidRDefault="00F23C30" w:rsidP="00674DFF">
            <w:pPr>
              <w:widowControl w:val="0"/>
              <w:autoSpaceDE w:val="0"/>
              <w:autoSpaceDN w:val="0"/>
              <w:ind w:firstLine="0"/>
              <w:rPr>
                <w:rFonts w:ascii="Times New Roman" w:hAnsi="Times New Roman"/>
                <w:b/>
                <w:sz w:val="22"/>
                <w:szCs w:val="22"/>
                <w:lang w:eastAsia="en-US"/>
              </w:rPr>
            </w:pPr>
            <w:r w:rsidRPr="00EA01A6">
              <w:rPr>
                <w:rFonts w:ascii="Times New Roman" w:hAnsi="Times New Roman"/>
                <w:sz w:val="22"/>
                <w:szCs w:val="22"/>
              </w:rPr>
              <w:t xml:space="preserve">Требования к потребительским свойствам (в том числе качеству) и иным характеристикам (в том числе предельные цены), утвержденные муниципальными органами </w:t>
            </w:r>
            <w:r w:rsidR="00824B9A">
              <w:rPr>
                <w:rFonts w:ascii="Times New Roman" w:hAnsi="Times New Roman"/>
                <w:sz w:val="22"/>
                <w:szCs w:val="22"/>
              </w:rPr>
              <w:t>Шум</w:t>
            </w:r>
            <w:r w:rsidR="00674DFF" w:rsidRPr="00EA01A6">
              <w:rPr>
                <w:rFonts w:ascii="Times New Roman" w:hAnsi="Times New Roman"/>
                <w:sz w:val="22"/>
                <w:szCs w:val="22"/>
              </w:rPr>
              <w:t>ского муниципального образования</w:t>
            </w:r>
          </w:p>
        </w:tc>
      </w:tr>
      <w:tr w:rsidR="00F23C30" w:rsidRPr="00EA01A6" w:rsidTr="000D7992">
        <w:tc>
          <w:tcPr>
            <w:tcW w:w="675" w:type="dxa"/>
            <w:vMerge/>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p>
        </w:tc>
        <w:tc>
          <w:tcPr>
            <w:tcW w:w="1300" w:type="dxa"/>
            <w:vMerge/>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p>
        </w:tc>
        <w:tc>
          <w:tcPr>
            <w:tcW w:w="2244" w:type="dxa"/>
            <w:vMerge/>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p>
        </w:tc>
        <w:tc>
          <w:tcPr>
            <w:tcW w:w="1298" w:type="dxa"/>
            <w:vAlign w:val="center"/>
          </w:tcPr>
          <w:p w:rsidR="00F23C30" w:rsidRPr="00EA01A6" w:rsidRDefault="00F23C30" w:rsidP="00674DFF">
            <w:pPr>
              <w:widowControl w:val="0"/>
              <w:autoSpaceDE w:val="0"/>
              <w:autoSpaceDN w:val="0"/>
              <w:ind w:firstLine="0"/>
              <w:rPr>
                <w:rFonts w:ascii="Times New Roman" w:hAnsi="Times New Roman"/>
                <w:sz w:val="22"/>
                <w:szCs w:val="22"/>
                <w:lang w:eastAsia="en-US"/>
              </w:rPr>
            </w:pPr>
            <w:r w:rsidRPr="00EA01A6">
              <w:rPr>
                <w:rFonts w:ascii="Times New Roman" w:hAnsi="Times New Roman"/>
                <w:sz w:val="22"/>
                <w:szCs w:val="22"/>
                <w:lang w:eastAsia="en-US"/>
              </w:rPr>
              <w:t>Код по ОКЕИ</w:t>
            </w:r>
          </w:p>
        </w:tc>
        <w:tc>
          <w:tcPr>
            <w:tcW w:w="1644" w:type="dxa"/>
            <w:vAlign w:val="center"/>
          </w:tcPr>
          <w:p w:rsidR="00F23C30" w:rsidRPr="00EA01A6" w:rsidRDefault="00F23C30" w:rsidP="00674DFF">
            <w:pPr>
              <w:widowControl w:val="0"/>
              <w:autoSpaceDE w:val="0"/>
              <w:autoSpaceDN w:val="0"/>
              <w:ind w:firstLine="0"/>
              <w:rPr>
                <w:rFonts w:ascii="Times New Roman" w:hAnsi="Times New Roman"/>
                <w:sz w:val="22"/>
                <w:szCs w:val="22"/>
                <w:lang w:eastAsia="en-US"/>
              </w:rPr>
            </w:pPr>
            <w:r w:rsidRPr="00EA01A6">
              <w:rPr>
                <w:rFonts w:ascii="Times New Roman" w:hAnsi="Times New Roman"/>
                <w:sz w:val="22"/>
                <w:szCs w:val="22"/>
                <w:lang w:eastAsia="en-US"/>
              </w:rPr>
              <w:t>Наименование</w:t>
            </w:r>
          </w:p>
        </w:tc>
        <w:tc>
          <w:tcPr>
            <w:tcW w:w="1820" w:type="dxa"/>
            <w:vAlign w:val="center"/>
          </w:tcPr>
          <w:p w:rsidR="00F23C30" w:rsidRPr="00EA01A6" w:rsidRDefault="00F23C30" w:rsidP="00674DFF">
            <w:pPr>
              <w:widowControl w:val="0"/>
              <w:autoSpaceDE w:val="0"/>
              <w:autoSpaceDN w:val="0"/>
              <w:ind w:firstLine="0"/>
              <w:rPr>
                <w:rFonts w:ascii="Times New Roman" w:hAnsi="Times New Roman"/>
                <w:sz w:val="22"/>
                <w:szCs w:val="22"/>
                <w:lang w:eastAsia="en-US"/>
              </w:rPr>
            </w:pPr>
            <w:r w:rsidRPr="00EA01A6">
              <w:rPr>
                <w:rFonts w:ascii="Times New Roman" w:hAnsi="Times New Roman"/>
                <w:sz w:val="22"/>
                <w:szCs w:val="22"/>
                <w:lang w:eastAsia="en-US"/>
              </w:rPr>
              <w:t>Характеристика</w:t>
            </w:r>
          </w:p>
        </w:tc>
        <w:tc>
          <w:tcPr>
            <w:tcW w:w="1836" w:type="dxa"/>
            <w:vAlign w:val="center"/>
          </w:tcPr>
          <w:p w:rsidR="00F23C30" w:rsidRPr="00EA01A6" w:rsidRDefault="00F23C30" w:rsidP="00674DFF">
            <w:pPr>
              <w:widowControl w:val="0"/>
              <w:autoSpaceDE w:val="0"/>
              <w:autoSpaceDN w:val="0"/>
              <w:ind w:firstLine="0"/>
              <w:rPr>
                <w:rFonts w:ascii="Times New Roman" w:hAnsi="Times New Roman"/>
                <w:sz w:val="22"/>
                <w:szCs w:val="22"/>
                <w:lang w:eastAsia="en-US"/>
              </w:rPr>
            </w:pPr>
            <w:r w:rsidRPr="00EA01A6">
              <w:rPr>
                <w:rFonts w:ascii="Times New Roman" w:hAnsi="Times New Roman"/>
                <w:sz w:val="22"/>
                <w:szCs w:val="22"/>
                <w:lang w:eastAsia="en-US"/>
              </w:rPr>
              <w:t>Значение характеристики</w:t>
            </w:r>
          </w:p>
        </w:tc>
        <w:tc>
          <w:tcPr>
            <w:tcW w:w="2332" w:type="dxa"/>
            <w:vAlign w:val="center"/>
          </w:tcPr>
          <w:p w:rsidR="00F23C30" w:rsidRPr="00EA01A6" w:rsidRDefault="00F23C30" w:rsidP="00674DFF">
            <w:pPr>
              <w:widowControl w:val="0"/>
              <w:autoSpaceDE w:val="0"/>
              <w:autoSpaceDN w:val="0"/>
              <w:ind w:firstLine="0"/>
              <w:rPr>
                <w:rFonts w:ascii="Times New Roman" w:hAnsi="Times New Roman"/>
                <w:sz w:val="22"/>
                <w:szCs w:val="22"/>
                <w:lang w:eastAsia="en-US"/>
              </w:rPr>
            </w:pPr>
            <w:r w:rsidRPr="00EA01A6">
              <w:rPr>
                <w:rFonts w:ascii="Times New Roman" w:hAnsi="Times New Roman"/>
                <w:sz w:val="22"/>
                <w:szCs w:val="22"/>
              </w:rPr>
              <w:t xml:space="preserve">Обоснование отклонения значения характеристики от утвержденной Администрацией </w:t>
            </w:r>
            <w:r w:rsidR="00824B9A">
              <w:rPr>
                <w:rFonts w:ascii="Times New Roman" w:hAnsi="Times New Roman"/>
                <w:sz w:val="22"/>
                <w:szCs w:val="22"/>
              </w:rPr>
              <w:t>Шум</w:t>
            </w:r>
            <w:r w:rsidR="00674DFF" w:rsidRPr="00EA01A6">
              <w:rPr>
                <w:rFonts w:ascii="Times New Roman" w:hAnsi="Times New Roman"/>
                <w:sz w:val="22"/>
                <w:szCs w:val="22"/>
              </w:rPr>
              <w:t>ского муниципального образования</w:t>
            </w:r>
          </w:p>
        </w:tc>
        <w:tc>
          <w:tcPr>
            <w:tcW w:w="1943" w:type="dxa"/>
            <w:vAlign w:val="center"/>
          </w:tcPr>
          <w:p w:rsidR="00F23C30" w:rsidRPr="00EA01A6" w:rsidRDefault="00F23C30" w:rsidP="00674DFF">
            <w:pPr>
              <w:widowControl w:val="0"/>
              <w:autoSpaceDE w:val="0"/>
              <w:autoSpaceDN w:val="0"/>
              <w:ind w:firstLine="0"/>
              <w:rPr>
                <w:rFonts w:ascii="Times New Roman" w:hAnsi="Times New Roman"/>
                <w:sz w:val="22"/>
                <w:szCs w:val="22"/>
                <w:lang w:eastAsia="en-US"/>
              </w:rPr>
            </w:pPr>
            <w:r w:rsidRPr="00EA01A6">
              <w:rPr>
                <w:rFonts w:ascii="Times New Roman" w:hAnsi="Times New Roman"/>
                <w:sz w:val="22"/>
                <w:szCs w:val="22"/>
                <w:lang w:eastAsia="en-US"/>
              </w:rPr>
              <w:t xml:space="preserve">Функциональное значение </w:t>
            </w:r>
            <w:hyperlink w:anchor="P153" w:history="1">
              <w:r w:rsidRPr="00EA01A6">
                <w:rPr>
                  <w:rFonts w:ascii="Times New Roman" w:hAnsi="Times New Roman"/>
                  <w:sz w:val="22"/>
                  <w:szCs w:val="22"/>
                </w:rPr>
                <w:t>&lt;*&gt;</w:t>
              </w:r>
            </w:hyperlink>
          </w:p>
        </w:tc>
      </w:tr>
      <w:tr w:rsidR="00F23C30" w:rsidRPr="00EA01A6" w:rsidTr="000D7992">
        <w:tc>
          <w:tcPr>
            <w:tcW w:w="675"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1</w:t>
            </w:r>
          </w:p>
        </w:tc>
        <w:tc>
          <w:tcPr>
            <w:tcW w:w="1300"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2</w:t>
            </w:r>
          </w:p>
        </w:tc>
        <w:tc>
          <w:tcPr>
            <w:tcW w:w="2244"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3</w:t>
            </w:r>
          </w:p>
        </w:tc>
        <w:tc>
          <w:tcPr>
            <w:tcW w:w="1298"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4</w:t>
            </w:r>
          </w:p>
        </w:tc>
        <w:tc>
          <w:tcPr>
            <w:tcW w:w="1644"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5</w:t>
            </w:r>
          </w:p>
        </w:tc>
        <w:tc>
          <w:tcPr>
            <w:tcW w:w="1820"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6</w:t>
            </w:r>
          </w:p>
        </w:tc>
        <w:tc>
          <w:tcPr>
            <w:tcW w:w="1836"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7</w:t>
            </w:r>
          </w:p>
        </w:tc>
        <w:tc>
          <w:tcPr>
            <w:tcW w:w="2332" w:type="dxa"/>
            <w:vAlign w:val="center"/>
          </w:tcPr>
          <w:p w:rsidR="00F23C30" w:rsidRPr="00EA01A6" w:rsidRDefault="00F23C30" w:rsidP="000D7992">
            <w:pPr>
              <w:widowControl w:val="0"/>
              <w:autoSpaceDE w:val="0"/>
              <w:autoSpaceDN w:val="0"/>
              <w:jc w:val="center"/>
              <w:rPr>
                <w:rFonts w:ascii="Times New Roman" w:hAnsi="Times New Roman"/>
                <w:sz w:val="22"/>
                <w:szCs w:val="22"/>
              </w:rPr>
            </w:pPr>
            <w:r w:rsidRPr="00EA01A6">
              <w:rPr>
                <w:rFonts w:ascii="Times New Roman" w:hAnsi="Times New Roman"/>
                <w:sz w:val="22"/>
                <w:szCs w:val="22"/>
              </w:rPr>
              <w:t>8</w:t>
            </w:r>
          </w:p>
        </w:tc>
        <w:tc>
          <w:tcPr>
            <w:tcW w:w="1943" w:type="dxa"/>
            <w:vAlign w:val="center"/>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9</w:t>
            </w:r>
          </w:p>
        </w:tc>
      </w:tr>
      <w:tr w:rsidR="00F23C30" w:rsidRPr="00EA01A6" w:rsidTr="000D7992">
        <w:tc>
          <w:tcPr>
            <w:tcW w:w="15092" w:type="dxa"/>
            <w:gridSpan w:val="9"/>
          </w:tcPr>
          <w:p w:rsidR="00F23C30" w:rsidRPr="00824B9A" w:rsidRDefault="00F23C30" w:rsidP="000D7992">
            <w:pPr>
              <w:widowControl w:val="0"/>
              <w:autoSpaceDE w:val="0"/>
              <w:autoSpaceDN w:val="0"/>
              <w:jc w:val="center"/>
              <w:rPr>
                <w:rFonts w:ascii="Times New Roman" w:hAnsi="Times New Roman"/>
                <w:b/>
                <w:sz w:val="18"/>
                <w:szCs w:val="18"/>
                <w:lang w:eastAsia="en-US"/>
              </w:rPr>
            </w:pPr>
            <w:r w:rsidRPr="00824B9A">
              <w:rPr>
                <w:rFonts w:ascii="Times New Roman" w:hAnsi="Times New Roman"/>
                <w:sz w:val="18"/>
                <w:szCs w:val="18"/>
              </w:rPr>
              <w:t>Отдельные виды товаров, работ, услуг, включенные в перечень отдельных видов товаров, работ, услуг, предусмотренный П</w:t>
            </w:r>
            <w:hyperlink w:anchor="P173" w:history="1">
              <w:r w:rsidRPr="00824B9A">
                <w:rPr>
                  <w:rFonts w:ascii="Times New Roman" w:hAnsi="Times New Roman"/>
                  <w:sz w:val="18"/>
                  <w:szCs w:val="18"/>
                </w:rPr>
                <w:t>риложением № 2</w:t>
              </w:r>
            </w:hyperlink>
            <w:r w:rsidRPr="00824B9A">
              <w:rPr>
                <w:rFonts w:ascii="Times New Roman" w:hAnsi="Times New Roman"/>
                <w:sz w:val="18"/>
                <w:szCs w:val="18"/>
              </w:rPr>
              <w:t xml:space="preserve"> к П</w:t>
            </w:r>
            <w:r w:rsidRPr="00824B9A">
              <w:rPr>
                <w:rFonts w:ascii="Times New Roman" w:hAnsi="Times New Roman"/>
                <w:sz w:val="18"/>
                <w:szCs w:val="18"/>
                <w:lang w:eastAsia="en-US"/>
              </w:rPr>
              <w:t xml:space="preserve">равилам определения требований к закупаемым </w:t>
            </w:r>
            <w:r w:rsidRPr="00824B9A">
              <w:rPr>
                <w:rFonts w:ascii="Times New Roman" w:hAnsi="Times New Roman"/>
                <w:sz w:val="18"/>
                <w:szCs w:val="18"/>
              </w:rPr>
              <w:t>администрацией</w:t>
            </w:r>
            <w:r w:rsidRPr="00824B9A">
              <w:rPr>
                <w:rFonts w:ascii="Times New Roman" w:hAnsi="Times New Roman"/>
                <w:sz w:val="18"/>
                <w:szCs w:val="18"/>
                <w:lang w:eastAsia="en-US"/>
              </w:rPr>
              <w:t xml:space="preserve"> </w:t>
            </w:r>
            <w:r w:rsidR="00824B9A" w:rsidRPr="00824B9A">
              <w:rPr>
                <w:rFonts w:ascii="Times New Roman" w:hAnsi="Times New Roman"/>
                <w:sz w:val="18"/>
                <w:szCs w:val="18"/>
              </w:rPr>
              <w:t>Шум</w:t>
            </w:r>
            <w:r w:rsidR="000D7992" w:rsidRPr="00824B9A">
              <w:rPr>
                <w:rFonts w:ascii="Times New Roman" w:hAnsi="Times New Roman"/>
                <w:sz w:val="18"/>
                <w:szCs w:val="18"/>
              </w:rPr>
              <w:t xml:space="preserve">ского муниципального образования </w:t>
            </w:r>
            <w:r w:rsidRPr="00824B9A">
              <w:rPr>
                <w:rFonts w:ascii="Times New Roman" w:hAnsi="Times New Roman"/>
                <w:sz w:val="18"/>
                <w:szCs w:val="18"/>
                <w:lang w:eastAsia="en-US"/>
              </w:rPr>
              <w:t xml:space="preserve">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824B9A">
              <w:rPr>
                <w:rFonts w:ascii="Times New Roman" w:hAnsi="Times New Roman"/>
                <w:sz w:val="18"/>
                <w:szCs w:val="18"/>
              </w:rPr>
              <w:t xml:space="preserve">администрации </w:t>
            </w:r>
            <w:r w:rsidR="00824B9A" w:rsidRPr="00824B9A">
              <w:rPr>
                <w:rFonts w:ascii="Times New Roman" w:hAnsi="Times New Roman"/>
                <w:sz w:val="18"/>
                <w:szCs w:val="18"/>
              </w:rPr>
              <w:t>Шум</w:t>
            </w:r>
            <w:r w:rsidR="00F374C2" w:rsidRPr="00824B9A">
              <w:rPr>
                <w:rFonts w:ascii="Times New Roman" w:hAnsi="Times New Roman"/>
                <w:sz w:val="18"/>
                <w:szCs w:val="18"/>
              </w:rPr>
              <w:t>ского муниципального образования</w:t>
            </w:r>
          </w:p>
        </w:tc>
      </w:tr>
      <w:tr w:rsidR="00F23C30" w:rsidRPr="00EA01A6" w:rsidTr="000D7992">
        <w:tc>
          <w:tcPr>
            <w:tcW w:w="675"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1</w:t>
            </w:r>
          </w:p>
        </w:tc>
        <w:tc>
          <w:tcPr>
            <w:tcW w:w="130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2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298"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6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2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36"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332"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943"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r>
      <w:tr w:rsidR="00F23C30" w:rsidRPr="00EA01A6" w:rsidTr="000D7992">
        <w:tc>
          <w:tcPr>
            <w:tcW w:w="675"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2</w:t>
            </w:r>
          </w:p>
        </w:tc>
        <w:tc>
          <w:tcPr>
            <w:tcW w:w="130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2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298"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6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2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36"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332"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943"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r>
      <w:tr w:rsidR="00F23C30" w:rsidRPr="00EA01A6" w:rsidTr="000D7992">
        <w:tc>
          <w:tcPr>
            <w:tcW w:w="675" w:type="dxa"/>
          </w:tcPr>
          <w:p w:rsidR="00F23C30" w:rsidRPr="00EA01A6" w:rsidRDefault="00F23C30" w:rsidP="000D7992">
            <w:pPr>
              <w:widowControl w:val="0"/>
              <w:autoSpaceDE w:val="0"/>
              <w:autoSpaceDN w:val="0"/>
              <w:jc w:val="center"/>
              <w:rPr>
                <w:rFonts w:ascii="Times New Roman" w:hAnsi="Times New Roman"/>
                <w:sz w:val="22"/>
                <w:szCs w:val="22"/>
                <w:lang w:eastAsia="en-US"/>
              </w:rPr>
            </w:pPr>
          </w:p>
        </w:tc>
        <w:tc>
          <w:tcPr>
            <w:tcW w:w="130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2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298"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6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2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36"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332"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943"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r>
      <w:tr w:rsidR="00F23C30" w:rsidRPr="00EA01A6" w:rsidTr="000D7992">
        <w:tc>
          <w:tcPr>
            <w:tcW w:w="15092" w:type="dxa"/>
            <w:gridSpan w:val="9"/>
          </w:tcPr>
          <w:p w:rsidR="00F23C30" w:rsidRPr="00824B9A" w:rsidRDefault="00F23C30" w:rsidP="000D7992">
            <w:pPr>
              <w:widowControl w:val="0"/>
              <w:autoSpaceDE w:val="0"/>
              <w:autoSpaceDN w:val="0"/>
              <w:jc w:val="center"/>
              <w:rPr>
                <w:rFonts w:ascii="Times New Roman" w:hAnsi="Times New Roman"/>
                <w:sz w:val="18"/>
                <w:szCs w:val="18"/>
                <w:lang w:eastAsia="en-US"/>
              </w:rPr>
            </w:pPr>
            <w:r w:rsidRPr="00824B9A">
              <w:rPr>
                <w:rFonts w:ascii="Times New Roman" w:hAnsi="Times New Roman"/>
                <w:sz w:val="18"/>
                <w:szCs w:val="18"/>
              </w:rPr>
              <w:t xml:space="preserve">Дополнительный перечень отдельных видов товаров, работ, услуг, определенный муниципальными </w:t>
            </w:r>
            <w:r w:rsidRPr="00824B9A">
              <w:rPr>
                <w:rFonts w:ascii="Times New Roman" w:hAnsi="Times New Roman"/>
                <w:sz w:val="18"/>
                <w:szCs w:val="18"/>
                <w:lang w:eastAsia="en-US"/>
              </w:rPr>
              <w:t xml:space="preserve">органами </w:t>
            </w:r>
            <w:r w:rsidR="00824B9A" w:rsidRPr="00824B9A">
              <w:rPr>
                <w:rFonts w:ascii="Times New Roman" w:hAnsi="Times New Roman"/>
                <w:sz w:val="18"/>
                <w:szCs w:val="18"/>
              </w:rPr>
              <w:t>Шум</w:t>
            </w:r>
            <w:r w:rsidR="00F374C2" w:rsidRPr="00824B9A">
              <w:rPr>
                <w:rFonts w:ascii="Times New Roman" w:hAnsi="Times New Roman"/>
                <w:sz w:val="18"/>
                <w:szCs w:val="18"/>
              </w:rPr>
              <w:t>ского муниципального образования</w:t>
            </w:r>
          </w:p>
        </w:tc>
      </w:tr>
      <w:tr w:rsidR="00F23C30" w:rsidRPr="00EA01A6" w:rsidTr="000D7992">
        <w:tc>
          <w:tcPr>
            <w:tcW w:w="675"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1</w:t>
            </w:r>
          </w:p>
        </w:tc>
        <w:tc>
          <w:tcPr>
            <w:tcW w:w="130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2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298"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6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2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36"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332"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Х</w:t>
            </w:r>
          </w:p>
        </w:tc>
        <w:tc>
          <w:tcPr>
            <w:tcW w:w="1943"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Х</w:t>
            </w:r>
          </w:p>
        </w:tc>
      </w:tr>
      <w:tr w:rsidR="00F23C30" w:rsidRPr="00EA01A6" w:rsidTr="000D7992">
        <w:tc>
          <w:tcPr>
            <w:tcW w:w="675"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2</w:t>
            </w:r>
          </w:p>
        </w:tc>
        <w:tc>
          <w:tcPr>
            <w:tcW w:w="130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2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298"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6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2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36"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332"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 xml:space="preserve">Х </w:t>
            </w:r>
          </w:p>
        </w:tc>
        <w:tc>
          <w:tcPr>
            <w:tcW w:w="1943" w:type="dxa"/>
          </w:tcPr>
          <w:p w:rsidR="00F23C30" w:rsidRPr="00EA01A6" w:rsidRDefault="00F23C30" w:rsidP="000D7992">
            <w:pPr>
              <w:widowControl w:val="0"/>
              <w:autoSpaceDE w:val="0"/>
              <w:autoSpaceDN w:val="0"/>
              <w:jc w:val="center"/>
              <w:rPr>
                <w:rFonts w:ascii="Times New Roman" w:hAnsi="Times New Roman"/>
                <w:sz w:val="22"/>
                <w:szCs w:val="22"/>
                <w:lang w:eastAsia="en-US"/>
              </w:rPr>
            </w:pPr>
            <w:r w:rsidRPr="00EA01A6">
              <w:rPr>
                <w:rFonts w:ascii="Times New Roman" w:hAnsi="Times New Roman"/>
                <w:sz w:val="22"/>
                <w:szCs w:val="22"/>
                <w:lang w:eastAsia="en-US"/>
              </w:rPr>
              <w:t>Х</w:t>
            </w:r>
          </w:p>
        </w:tc>
      </w:tr>
      <w:tr w:rsidR="00F23C30" w:rsidRPr="00EA01A6" w:rsidTr="000D7992">
        <w:tc>
          <w:tcPr>
            <w:tcW w:w="675" w:type="dxa"/>
          </w:tcPr>
          <w:p w:rsidR="00F23C30" w:rsidRPr="00EA01A6" w:rsidRDefault="00F23C30" w:rsidP="000D7992">
            <w:pPr>
              <w:widowControl w:val="0"/>
              <w:autoSpaceDE w:val="0"/>
              <w:autoSpaceDN w:val="0"/>
              <w:jc w:val="center"/>
              <w:rPr>
                <w:rFonts w:ascii="Times New Roman" w:hAnsi="Times New Roman"/>
                <w:sz w:val="22"/>
                <w:szCs w:val="22"/>
                <w:lang w:eastAsia="en-US"/>
              </w:rPr>
            </w:pPr>
          </w:p>
        </w:tc>
        <w:tc>
          <w:tcPr>
            <w:tcW w:w="130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2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298"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644"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20"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1836" w:type="dxa"/>
          </w:tcPr>
          <w:p w:rsidR="00F23C30" w:rsidRPr="00EA01A6" w:rsidRDefault="00F23C30" w:rsidP="000D7992">
            <w:pPr>
              <w:widowControl w:val="0"/>
              <w:autoSpaceDE w:val="0"/>
              <w:autoSpaceDN w:val="0"/>
              <w:jc w:val="center"/>
              <w:rPr>
                <w:rFonts w:ascii="Times New Roman" w:hAnsi="Times New Roman"/>
                <w:b/>
                <w:sz w:val="22"/>
                <w:szCs w:val="22"/>
                <w:lang w:eastAsia="en-US"/>
              </w:rPr>
            </w:pPr>
          </w:p>
        </w:tc>
        <w:tc>
          <w:tcPr>
            <w:tcW w:w="2332" w:type="dxa"/>
          </w:tcPr>
          <w:p w:rsidR="00F23C30" w:rsidRPr="00EA01A6" w:rsidRDefault="00F23C30" w:rsidP="000D7992">
            <w:pPr>
              <w:widowControl w:val="0"/>
              <w:autoSpaceDE w:val="0"/>
              <w:autoSpaceDN w:val="0"/>
              <w:jc w:val="center"/>
              <w:rPr>
                <w:rFonts w:ascii="Times New Roman" w:hAnsi="Times New Roman"/>
                <w:sz w:val="22"/>
                <w:szCs w:val="22"/>
                <w:lang w:eastAsia="en-US"/>
              </w:rPr>
            </w:pPr>
          </w:p>
        </w:tc>
        <w:tc>
          <w:tcPr>
            <w:tcW w:w="1943" w:type="dxa"/>
          </w:tcPr>
          <w:p w:rsidR="00F23C30" w:rsidRPr="00EA01A6" w:rsidRDefault="00F23C30" w:rsidP="000D7992">
            <w:pPr>
              <w:widowControl w:val="0"/>
              <w:autoSpaceDE w:val="0"/>
              <w:autoSpaceDN w:val="0"/>
              <w:jc w:val="center"/>
              <w:rPr>
                <w:rFonts w:ascii="Times New Roman" w:hAnsi="Times New Roman"/>
                <w:sz w:val="22"/>
                <w:szCs w:val="22"/>
                <w:lang w:eastAsia="en-US"/>
              </w:rPr>
            </w:pPr>
          </w:p>
        </w:tc>
      </w:tr>
    </w:tbl>
    <w:p w:rsidR="00F23C30" w:rsidRPr="00EA01A6" w:rsidRDefault="00F23C30" w:rsidP="00F23C30">
      <w:pPr>
        <w:widowControl w:val="0"/>
        <w:autoSpaceDE w:val="0"/>
        <w:autoSpaceDN w:val="0"/>
        <w:jc w:val="center"/>
        <w:rPr>
          <w:rFonts w:ascii="Times New Roman" w:hAnsi="Times New Roman"/>
          <w:b/>
          <w:lang w:eastAsia="en-US"/>
        </w:rPr>
      </w:pPr>
    </w:p>
    <w:p w:rsidR="00F23C30" w:rsidRPr="00824B9A" w:rsidRDefault="00F23C30" w:rsidP="00824B9A">
      <w:pPr>
        <w:pStyle w:val="ConsPlusNormal"/>
        <w:ind w:right="283" w:firstLine="283"/>
        <w:jc w:val="both"/>
        <w:rPr>
          <w:rFonts w:ascii="Times New Roman" w:hAnsi="Times New Roman" w:cs="Times New Roman"/>
          <w:sz w:val="18"/>
          <w:szCs w:val="18"/>
        </w:rPr>
      </w:pPr>
      <w:r w:rsidRPr="00824B9A">
        <w:rPr>
          <w:rFonts w:ascii="Times New Roman" w:hAnsi="Times New Roman" w:cs="Times New Roman"/>
          <w:sz w:val="18"/>
          <w:szCs w:val="18"/>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w:t>
      </w:r>
      <w:r w:rsidR="00824B9A">
        <w:rPr>
          <w:rFonts w:ascii="Times New Roman" w:hAnsi="Times New Roman" w:cs="Times New Roman"/>
          <w:sz w:val="18"/>
          <w:szCs w:val="18"/>
        </w:rPr>
        <w:t>ые цены товаров, работ, услуг)</w:t>
      </w:r>
    </w:p>
    <w:p w:rsidR="00F23C30" w:rsidRPr="00EA01A6" w:rsidRDefault="00F23C30" w:rsidP="00F23C30">
      <w:pPr>
        <w:ind w:left="8505"/>
        <w:jc w:val="right"/>
        <w:rPr>
          <w:rFonts w:ascii="Times New Roman" w:hAnsi="Times New Roman"/>
          <w:sz w:val="22"/>
          <w:szCs w:val="22"/>
        </w:rPr>
      </w:pPr>
      <w:r w:rsidRPr="00EA01A6">
        <w:rPr>
          <w:rFonts w:ascii="Times New Roman" w:hAnsi="Times New Roman"/>
          <w:sz w:val="22"/>
          <w:szCs w:val="22"/>
        </w:rPr>
        <w:lastRenderedPageBreak/>
        <w:t>Приложение № 2</w:t>
      </w:r>
    </w:p>
    <w:p w:rsidR="00F23C30" w:rsidRPr="00EA01A6" w:rsidRDefault="00F23C30" w:rsidP="00F23C30">
      <w:pPr>
        <w:widowControl w:val="0"/>
        <w:autoSpaceDE w:val="0"/>
        <w:autoSpaceDN w:val="0"/>
        <w:jc w:val="right"/>
        <w:rPr>
          <w:rFonts w:ascii="Times New Roman" w:hAnsi="Times New Roman"/>
          <w:sz w:val="22"/>
          <w:szCs w:val="22"/>
          <w:lang w:eastAsia="en-US"/>
        </w:rPr>
      </w:pPr>
      <w:r w:rsidRPr="00EA01A6">
        <w:rPr>
          <w:rFonts w:ascii="Times New Roman" w:hAnsi="Times New Roman"/>
          <w:sz w:val="22"/>
          <w:szCs w:val="22"/>
        </w:rPr>
        <w:t xml:space="preserve">к Правилам </w:t>
      </w:r>
      <w:r w:rsidRPr="00EA01A6">
        <w:rPr>
          <w:rFonts w:ascii="Times New Roman" w:hAnsi="Times New Roman"/>
          <w:sz w:val="22"/>
          <w:szCs w:val="22"/>
          <w:lang w:eastAsia="en-US"/>
        </w:rPr>
        <w:t xml:space="preserve">определения требований </w:t>
      </w:r>
    </w:p>
    <w:p w:rsidR="00F23C30" w:rsidRPr="00EA01A6" w:rsidRDefault="00F23C30" w:rsidP="00F23C30">
      <w:pPr>
        <w:widowControl w:val="0"/>
        <w:autoSpaceDE w:val="0"/>
        <w:autoSpaceDN w:val="0"/>
        <w:jc w:val="right"/>
        <w:rPr>
          <w:rFonts w:ascii="Times New Roman" w:hAnsi="Times New Roman"/>
          <w:sz w:val="22"/>
          <w:szCs w:val="22"/>
        </w:rPr>
      </w:pPr>
      <w:r w:rsidRPr="00EA01A6">
        <w:rPr>
          <w:rFonts w:ascii="Times New Roman" w:hAnsi="Times New Roman"/>
          <w:sz w:val="22"/>
          <w:szCs w:val="22"/>
          <w:lang w:eastAsia="en-US"/>
        </w:rPr>
        <w:t xml:space="preserve">к закупаемым </w:t>
      </w:r>
      <w:r w:rsidRPr="00EA01A6">
        <w:rPr>
          <w:rFonts w:ascii="Times New Roman" w:hAnsi="Times New Roman"/>
          <w:sz w:val="22"/>
          <w:szCs w:val="22"/>
        </w:rPr>
        <w:t xml:space="preserve">администрацией </w:t>
      </w:r>
      <w:r w:rsidR="00824B9A">
        <w:rPr>
          <w:rFonts w:ascii="Times New Roman" w:hAnsi="Times New Roman"/>
          <w:sz w:val="22"/>
          <w:szCs w:val="22"/>
        </w:rPr>
        <w:t>Шум</w:t>
      </w:r>
      <w:r w:rsidR="00F374C2" w:rsidRPr="00EA01A6">
        <w:rPr>
          <w:rFonts w:ascii="Times New Roman" w:hAnsi="Times New Roman"/>
          <w:sz w:val="22"/>
          <w:szCs w:val="22"/>
        </w:rPr>
        <w:t>ского муниципального образования</w:t>
      </w:r>
    </w:p>
    <w:p w:rsidR="00F23C30" w:rsidRPr="00EA01A6" w:rsidRDefault="00F23C30" w:rsidP="00F23C30">
      <w:pPr>
        <w:widowControl w:val="0"/>
        <w:autoSpaceDE w:val="0"/>
        <w:autoSpaceDN w:val="0"/>
        <w:jc w:val="right"/>
        <w:rPr>
          <w:rFonts w:ascii="Times New Roman" w:hAnsi="Times New Roman"/>
          <w:sz w:val="22"/>
          <w:szCs w:val="22"/>
          <w:lang w:eastAsia="en-US"/>
        </w:rPr>
      </w:pPr>
      <w:r w:rsidRPr="00EA01A6">
        <w:rPr>
          <w:rFonts w:ascii="Times New Roman" w:hAnsi="Times New Roman"/>
          <w:sz w:val="22"/>
          <w:szCs w:val="22"/>
        </w:rPr>
        <w:t>и подведомственными ей казенными учреждениями</w:t>
      </w:r>
      <w:r w:rsidRPr="00EA01A6">
        <w:rPr>
          <w:rFonts w:ascii="Times New Roman" w:hAnsi="Times New Roman"/>
          <w:sz w:val="22"/>
          <w:szCs w:val="22"/>
          <w:lang w:eastAsia="en-US"/>
        </w:rPr>
        <w:t xml:space="preserve"> </w:t>
      </w:r>
    </w:p>
    <w:p w:rsidR="00F23C30" w:rsidRPr="00EA01A6" w:rsidRDefault="00F23C30" w:rsidP="00F23C30">
      <w:pPr>
        <w:widowControl w:val="0"/>
        <w:autoSpaceDE w:val="0"/>
        <w:autoSpaceDN w:val="0"/>
        <w:jc w:val="right"/>
        <w:rPr>
          <w:rFonts w:ascii="Times New Roman" w:hAnsi="Times New Roman"/>
          <w:sz w:val="22"/>
          <w:szCs w:val="22"/>
          <w:lang w:eastAsia="en-US"/>
        </w:rPr>
      </w:pPr>
      <w:r w:rsidRPr="00EA01A6">
        <w:rPr>
          <w:rFonts w:ascii="Times New Roman" w:hAnsi="Times New Roman"/>
          <w:sz w:val="22"/>
          <w:szCs w:val="22"/>
          <w:lang w:eastAsia="en-US"/>
        </w:rPr>
        <w:t xml:space="preserve">отдельным видам товаров, работ, услуг </w:t>
      </w:r>
    </w:p>
    <w:p w:rsidR="00F23C30" w:rsidRPr="00EA01A6" w:rsidRDefault="00F23C30" w:rsidP="00F23C30">
      <w:pPr>
        <w:widowControl w:val="0"/>
        <w:autoSpaceDE w:val="0"/>
        <w:autoSpaceDN w:val="0"/>
        <w:jc w:val="right"/>
        <w:rPr>
          <w:rFonts w:ascii="Times New Roman" w:hAnsi="Times New Roman"/>
          <w:b/>
        </w:rPr>
      </w:pPr>
      <w:r w:rsidRPr="00EA01A6">
        <w:rPr>
          <w:rFonts w:ascii="Times New Roman" w:hAnsi="Times New Roman"/>
          <w:sz w:val="22"/>
          <w:szCs w:val="22"/>
          <w:lang w:eastAsia="en-US"/>
        </w:rPr>
        <w:t>(в том числе предельные цены товаров, работ, услуг</w:t>
      </w:r>
      <w:r w:rsidRPr="00EA01A6">
        <w:rPr>
          <w:rFonts w:ascii="Times New Roman" w:hAnsi="Times New Roman"/>
          <w:lang w:eastAsia="en-US"/>
        </w:rPr>
        <w:t>)</w:t>
      </w:r>
    </w:p>
    <w:p w:rsidR="00F23C30" w:rsidRPr="00EA01A6" w:rsidRDefault="00F23C30" w:rsidP="00F23C30">
      <w:pPr>
        <w:pStyle w:val="ConsPlusNormal"/>
        <w:ind w:left="-567" w:firstLine="567"/>
        <w:jc w:val="center"/>
        <w:rPr>
          <w:rFonts w:ascii="Times New Roman" w:hAnsi="Times New Roman" w:cs="Times New Roman"/>
          <w:b/>
          <w:sz w:val="24"/>
          <w:szCs w:val="24"/>
          <w:lang w:eastAsia="en-US"/>
        </w:rPr>
      </w:pPr>
    </w:p>
    <w:p w:rsidR="00F23C30" w:rsidRPr="00EA01A6" w:rsidRDefault="00F23C30" w:rsidP="00F23C30">
      <w:pPr>
        <w:pStyle w:val="ConsPlusNormal"/>
        <w:ind w:left="-567" w:firstLine="567"/>
        <w:jc w:val="center"/>
        <w:rPr>
          <w:rFonts w:ascii="Times New Roman" w:hAnsi="Times New Roman" w:cs="Times New Roman"/>
          <w:b/>
          <w:sz w:val="24"/>
          <w:szCs w:val="24"/>
          <w:lang w:eastAsia="en-US"/>
        </w:rPr>
      </w:pPr>
    </w:p>
    <w:p w:rsidR="00F23C30" w:rsidRPr="00824B9A" w:rsidRDefault="00F23C30" w:rsidP="00F23C30">
      <w:pPr>
        <w:pStyle w:val="ConsPlusNormal"/>
        <w:ind w:left="-567" w:firstLine="567"/>
        <w:jc w:val="center"/>
        <w:rPr>
          <w:rFonts w:ascii="Times New Roman" w:hAnsi="Times New Roman" w:cs="Times New Roman"/>
          <w:sz w:val="24"/>
          <w:szCs w:val="24"/>
          <w:lang w:eastAsia="en-US"/>
        </w:rPr>
      </w:pPr>
    </w:p>
    <w:p w:rsidR="00F23C30" w:rsidRPr="00824B9A" w:rsidRDefault="00F23C30" w:rsidP="00F23C30">
      <w:pPr>
        <w:pStyle w:val="ConsPlusNormal"/>
        <w:ind w:left="-567" w:firstLine="567"/>
        <w:jc w:val="center"/>
        <w:rPr>
          <w:rFonts w:ascii="Times New Roman" w:hAnsi="Times New Roman" w:cs="Times New Roman"/>
          <w:sz w:val="24"/>
          <w:szCs w:val="24"/>
          <w:lang w:eastAsia="en-US"/>
        </w:rPr>
      </w:pPr>
      <w:r w:rsidRPr="00824B9A">
        <w:rPr>
          <w:rFonts w:ascii="Times New Roman" w:hAnsi="Times New Roman" w:cs="Times New Roman"/>
          <w:sz w:val="24"/>
          <w:szCs w:val="24"/>
          <w:lang w:eastAsia="en-US"/>
        </w:rPr>
        <w:t>ОБЯЗАТЕЛЬНЫЙ ПЕРЕЧЕНЬ</w:t>
      </w:r>
    </w:p>
    <w:p w:rsidR="00F23C30" w:rsidRPr="00824B9A" w:rsidRDefault="00F23C30" w:rsidP="00F23C30">
      <w:pPr>
        <w:pStyle w:val="ConsPlusNormal"/>
        <w:ind w:left="-567" w:firstLine="567"/>
        <w:jc w:val="center"/>
        <w:rPr>
          <w:rFonts w:ascii="Times New Roman" w:hAnsi="Times New Roman" w:cs="Times New Roman"/>
          <w:sz w:val="24"/>
          <w:szCs w:val="24"/>
          <w:lang w:eastAsia="en-US"/>
        </w:rPr>
      </w:pPr>
      <w:r w:rsidRPr="00824B9A">
        <w:rPr>
          <w:rFonts w:ascii="Times New Roman" w:hAnsi="Times New Roman" w:cs="Times New Roman"/>
          <w:sz w:val="24"/>
          <w:szCs w:val="24"/>
          <w:lang w:eastAsia="en-US"/>
        </w:rPr>
        <w:t>ОТДЕЛЬНЫХ ВИДОВ ТОВАРОВ, РАБОТ, УСЛУГ, ИХ ПОТРЕБИТЕЛЬСКИЕ СВОЙСТВА</w:t>
      </w:r>
    </w:p>
    <w:p w:rsidR="00F23C30" w:rsidRPr="00824B9A" w:rsidRDefault="00F23C30" w:rsidP="00F23C30">
      <w:pPr>
        <w:pStyle w:val="ConsPlusNormal"/>
        <w:ind w:left="-567" w:firstLine="567"/>
        <w:jc w:val="center"/>
        <w:rPr>
          <w:rFonts w:ascii="Times New Roman" w:hAnsi="Times New Roman" w:cs="Times New Roman"/>
          <w:sz w:val="24"/>
          <w:szCs w:val="24"/>
          <w:lang w:eastAsia="en-US"/>
        </w:rPr>
      </w:pPr>
      <w:r w:rsidRPr="00824B9A">
        <w:rPr>
          <w:rFonts w:ascii="Times New Roman" w:hAnsi="Times New Roman" w:cs="Times New Roman"/>
          <w:sz w:val="24"/>
          <w:szCs w:val="24"/>
          <w:lang w:eastAsia="en-US"/>
        </w:rPr>
        <w:t xml:space="preserve"> И ИНЫЕ ХАРАКТЕРИСТИКИ, А ТАКЖЕ ЗНАЧЕНИЯ ТАКИХ СВОЙСТВ И ХАРАКТЕРИСТИК</w:t>
      </w:r>
    </w:p>
    <w:p w:rsidR="00F23C30" w:rsidRPr="00824B9A" w:rsidRDefault="00F23C30" w:rsidP="00F23C30">
      <w:pPr>
        <w:pStyle w:val="ConsPlusNormal"/>
        <w:ind w:left="-567" w:firstLine="567"/>
        <w:jc w:val="center"/>
        <w:rPr>
          <w:rFonts w:ascii="Times New Roman" w:hAnsi="Times New Roman" w:cs="Times New Roman"/>
          <w:sz w:val="24"/>
          <w:szCs w:val="24"/>
          <w:lang w:eastAsia="en-US"/>
        </w:rPr>
      </w:pPr>
      <w:r w:rsidRPr="00824B9A">
        <w:rPr>
          <w:rFonts w:ascii="Times New Roman" w:hAnsi="Times New Roman" w:cs="Times New Roman"/>
          <w:sz w:val="24"/>
          <w:szCs w:val="24"/>
          <w:lang w:eastAsia="en-US"/>
        </w:rPr>
        <w:t>(В ТОМ ЧИСЛЕ ПРЕДЕЛЬНЫЕ ЦЕНЫ ТОВАРОВ, РАБОТ, УСЛУГ)</w:t>
      </w:r>
    </w:p>
    <w:p w:rsidR="00F23C30" w:rsidRPr="00824B9A" w:rsidRDefault="00F23C30" w:rsidP="00F23C30">
      <w:pPr>
        <w:pStyle w:val="ConsPlusNormal"/>
        <w:ind w:left="-567" w:firstLine="567"/>
        <w:jc w:val="center"/>
        <w:rPr>
          <w:rFonts w:ascii="Times New Roman" w:hAnsi="Times New Roman" w:cs="Times New Roman"/>
          <w:sz w:val="24"/>
          <w:szCs w:val="24"/>
          <w:lang w:eastAsia="en-US"/>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912"/>
        <w:gridCol w:w="2336"/>
        <w:gridCol w:w="2666"/>
        <w:gridCol w:w="508"/>
        <w:gridCol w:w="1062"/>
        <w:gridCol w:w="1256"/>
        <w:gridCol w:w="1276"/>
        <w:gridCol w:w="1089"/>
        <w:gridCol w:w="28"/>
        <w:gridCol w:w="17"/>
        <w:gridCol w:w="1276"/>
        <w:gridCol w:w="1256"/>
        <w:gridCol w:w="11"/>
        <w:gridCol w:w="12"/>
        <w:gridCol w:w="1240"/>
      </w:tblGrid>
      <w:tr w:rsidR="00F23C30" w:rsidRPr="00EA01A6" w:rsidTr="0076075D">
        <w:trPr>
          <w:trHeight w:val="210"/>
          <w:jc w:val="center"/>
        </w:trPr>
        <w:tc>
          <w:tcPr>
            <w:tcW w:w="485" w:type="dxa"/>
            <w:vMerge w:val="restart"/>
            <w:shd w:val="clear" w:color="auto" w:fill="auto"/>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 п/п</w:t>
            </w:r>
          </w:p>
        </w:tc>
        <w:tc>
          <w:tcPr>
            <w:tcW w:w="912" w:type="dxa"/>
            <w:vMerge w:val="restart"/>
            <w:shd w:val="clear" w:color="auto" w:fill="auto"/>
            <w:textDirection w:val="btLr"/>
            <w:vAlign w:val="center"/>
          </w:tcPr>
          <w:p w:rsidR="00F23C30" w:rsidRPr="00EA01A6" w:rsidRDefault="00F83136" w:rsidP="000D7992">
            <w:pPr>
              <w:jc w:val="center"/>
              <w:rPr>
                <w:rFonts w:ascii="Times New Roman" w:hAnsi="Times New Roman"/>
                <w:sz w:val="20"/>
                <w:szCs w:val="20"/>
                <w:u w:val="single"/>
              </w:rPr>
            </w:pPr>
            <w:hyperlink r:id="rId19" w:history="1">
              <w:r w:rsidR="00F23C30" w:rsidRPr="00EA01A6">
                <w:rPr>
                  <w:rFonts w:ascii="Times New Roman" w:hAnsi="Times New Roman"/>
                  <w:sz w:val="20"/>
                  <w:szCs w:val="20"/>
                  <w:u w:val="single"/>
                </w:rPr>
                <w:t>Код по ОКПД</w:t>
              </w:r>
            </w:hyperlink>
          </w:p>
        </w:tc>
        <w:tc>
          <w:tcPr>
            <w:tcW w:w="2336" w:type="dxa"/>
            <w:vMerge w:val="restart"/>
            <w:shd w:val="clear" w:color="auto" w:fill="auto"/>
            <w:vAlign w:val="center"/>
          </w:tcPr>
          <w:p w:rsidR="00F23C30" w:rsidRPr="00EA01A6" w:rsidRDefault="00F23C30" w:rsidP="00F374C2">
            <w:pPr>
              <w:ind w:firstLine="0"/>
              <w:rPr>
                <w:rFonts w:ascii="Times New Roman" w:hAnsi="Times New Roman"/>
                <w:sz w:val="20"/>
                <w:szCs w:val="20"/>
              </w:rPr>
            </w:pPr>
            <w:r w:rsidRPr="00EA01A6">
              <w:rPr>
                <w:rFonts w:ascii="Times New Roman" w:hAnsi="Times New Roman"/>
                <w:sz w:val="20"/>
                <w:szCs w:val="20"/>
              </w:rPr>
              <w:t>Наименование отдельного вида товаров, работ, услуг</w:t>
            </w:r>
          </w:p>
        </w:tc>
        <w:tc>
          <w:tcPr>
            <w:tcW w:w="11697" w:type="dxa"/>
            <w:gridSpan w:val="13"/>
            <w:shd w:val="clear" w:color="auto" w:fill="auto"/>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Требования к потребительским свойствам и иным характеристикам (в том числе предельные цены) отдельных видов товаров, работ, услуг</w:t>
            </w:r>
          </w:p>
        </w:tc>
      </w:tr>
      <w:tr w:rsidR="00F23C30" w:rsidRPr="00EA01A6" w:rsidTr="0076075D">
        <w:trPr>
          <w:trHeight w:val="210"/>
          <w:jc w:val="center"/>
        </w:trPr>
        <w:tc>
          <w:tcPr>
            <w:tcW w:w="485" w:type="dxa"/>
            <w:vMerge/>
            <w:vAlign w:val="center"/>
          </w:tcPr>
          <w:p w:rsidR="00F23C30" w:rsidRPr="00EA01A6" w:rsidRDefault="00F23C30" w:rsidP="000D7992">
            <w:pPr>
              <w:jc w:val="center"/>
              <w:rPr>
                <w:rFonts w:ascii="Times New Roman" w:hAnsi="Times New Roman"/>
                <w:sz w:val="20"/>
                <w:szCs w:val="20"/>
              </w:rPr>
            </w:pPr>
          </w:p>
        </w:tc>
        <w:tc>
          <w:tcPr>
            <w:tcW w:w="912" w:type="dxa"/>
            <w:vMerge/>
            <w:vAlign w:val="center"/>
          </w:tcPr>
          <w:p w:rsidR="00F23C30" w:rsidRPr="00EA01A6" w:rsidRDefault="00F23C30" w:rsidP="000D7992">
            <w:pPr>
              <w:jc w:val="center"/>
              <w:rPr>
                <w:rFonts w:ascii="Times New Roman" w:hAnsi="Times New Roman"/>
                <w:sz w:val="20"/>
                <w:szCs w:val="20"/>
                <w:u w:val="single"/>
              </w:rPr>
            </w:pPr>
          </w:p>
        </w:tc>
        <w:tc>
          <w:tcPr>
            <w:tcW w:w="2336" w:type="dxa"/>
            <w:vMerge/>
            <w:vAlign w:val="center"/>
          </w:tcPr>
          <w:p w:rsidR="00F23C30" w:rsidRPr="00EA01A6" w:rsidRDefault="00F23C30" w:rsidP="000D7992">
            <w:pPr>
              <w:jc w:val="center"/>
              <w:rPr>
                <w:rFonts w:ascii="Times New Roman" w:hAnsi="Times New Roman"/>
                <w:sz w:val="20"/>
                <w:szCs w:val="20"/>
              </w:rPr>
            </w:pPr>
          </w:p>
        </w:tc>
        <w:tc>
          <w:tcPr>
            <w:tcW w:w="2666" w:type="dxa"/>
            <w:vMerge w:val="restart"/>
            <w:shd w:val="clear" w:color="auto" w:fill="auto"/>
            <w:vAlign w:val="center"/>
          </w:tcPr>
          <w:p w:rsidR="00F23C30" w:rsidRPr="00EA01A6" w:rsidRDefault="00F23C30" w:rsidP="00F374C2">
            <w:pPr>
              <w:ind w:firstLine="0"/>
              <w:rPr>
                <w:rFonts w:ascii="Times New Roman" w:hAnsi="Times New Roman"/>
                <w:sz w:val="20"/>
                <w:szCs w:val="20"/>
              </w:rPr>
            </w:pPr>
            <w:r w:rsidRPr="00EA01A6">
              <w:rPr>
                <w:rFonts w:ascii="Times New Roman" w:hAnsi="Times New Roman"/>
                <w:sz w:val="20"/>
                <w:szCs w:val="20"/>
              </w:rPr>
              <w:t>характеристика</w:t>
            </w:r>
          </w:p>
        </w:tc>
        <w:tc>
          <w:tcPr>
            <w:tcW w:w="1570" w:type="dxa"/>
            <w:gridSpan w:val="2"/>
            <w:shd w:val="clear" w:color="auto" w:fill="auto"/>
            <w:vAlign w:val="center"/>
          </w:tcPr>
          <w:p w:rsidR="00F23C30" w:rsidRPr="00EA01A6" w:rsidRDefault="00F23C30" w:rsidP="00F374C2">
            <w:pPr>
              <w:ind w:firstLine="0"/>
              <w:rPr>
                <w:rFonts w:ascii="Times New Roman" w:hAnsi="Times New Roman"/>
                <w:sz w:val="20"/>
                <w:szCs w:val="20"/>
              </w:rPr>
            </w:pPr>
            <w:r w:rsidRPr="00EA01A6">
              <w:rPr>
                <w:rFonts w:ascii="Times New Roman" w:hAnsi="Times New Roman"/>
                <w:sz w:val="20"/>
                <w:szCs w:val="20"/>
              </w:rPr>
              <w:t>единица измерения</w:t>
            </w:r>
          </w:p>
        </w:tc>
        <w:tc>
          <w:tcPr>
            <w:tcW w:w="7461" w:type="dxa"/>
            <w:gridSpan w:val="10"/>
            <w:shd w:val="clear" w:color="auto" w:fill="auto"/>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значение характеристики</w:t>
            </w:r>
          </w:p>
        </w:tc>
      </w:tr>
      <w:tr w:rsidR="00F23C30" w:rsidRPr="00EA01A6" w:rsidTr="0076075D">
        <w:trPr>
          <w:trHeight w:val="2755"/>
          <w:jc w:val="center"/>
        </w:trPr>
        <w:tc>
          <w:tcPr>
            <w:tcW w:w="485" w:type="dxa"/>
            <w:vMerge/>
            <w:vAlign w:val="center"/>
          </w:tcPr>
          <w:p w:rsidR="00F23C30" w:rsidRPr="00EA01A6" w:rsidRDefault="00F23C30" w:rsidP="000D7992">
            <w:pPr>
              <w:jc w:val="center"/>
              <w:rPr>
                <w:rFonts w:ascii="Times New Roman" w:hAnsi="Times New Roman"/>
                <w:sz w:val="20"/>
                <w:szCs w:val="20"/>
              </w:rPr>
            </w:pPr>
          </w:p>
        </w:tc>
        <w:tc>
          <w:tcPr>
            <w:tcW w:w="912" w:type="dxa"/>
            <w:vMerge/>
            <w:vAlign w:val="center"/>
          </w:tcPr>
          <w:p w:rsidR="00F23C30" w:rsidRPr="00EA01A6" w:rsidRDefault="00F23C30" w:rsidP="000D7992">
            <w:pPr>
              <w:jc w:val="center"/>
              <w:rPr>
                <w:rFonts w:ascii="Times New Roman" w:hAnsi="Times New Roman"/>
                <w:sz w:val="20"/>
                <w:szCs w:val="20"/>
                <w:u w:val="single"/>
              </w:rPr>
            </w:pPr>
          </w:p>
        </w:tc>
        <w:tc>
          <w:tcPr>
            <w:tcW w:w="2336" w:type="dxa"/>
            <w:vMerge/>
            <w:vAlign w:val="center"/>
          </w:tcPr>
          <w:p w:rsidR="00F23C30" w:rsidRPr="00EA01A6" w:rsidRDefault="00F23C30" w:rsidP="000D7992">
            <w:pPr>
              <w:jc w:val="center"/>
              <w:rPr>
                <w:rFonts w:ascii="Times New Roman" w:hAnsi="Times New Roman"/>
                <w:sz w:val="20"/>
                <w:szCs w:val="20"/>
              </w:rPr>
            </w:pPr>
          </w:p>
        </w:tc>
        <w:tc>
          <w:tcPr>
            <w:tcW w:w="2666" w:type="dxa"/>
            <w:vMerge/>
            <w:vAlign w:val="center"/>
          </w:tcPr>
          <w:p w:rsidR="00F23C30" w:rsidRPr="00EA01A6" w:rsidRDefault="00F23C30" w:rsidP="000D7992">
            <w:pPr>
              <w:jc w:val="center"/>
              <w:rPr>
                <w:rFonts w:ascii="Times New Roman" w:hAnsi="Times New Roman"/>
                <w:sz w:val="20"/>
                <w:szCs w:val="20"/>
              </w:rPr>
            </w:pPr>
          </w:p>
        </w:tc>
        <w:tc>
          <w:tcPr>
            <w:tcW w:w="508" w:type="dxa"/>
            <w:shd w:val="clear" w:color="auto" w:fill="auto"/>
            <w:textDirection w:val="btLr"/>
            <w:vAlign w:val="center"/>
          </w:tcPr>
          <w:p w:rsidR="00F23C30" w:rsidRPr="00EA01A6" w:rsidRDefault="00F83136" w:rsidP="000D7992">
            <w:pPr>
              <w:jc w:val="center"/>
              <w:rPr>
                <w:rFonts w:ascii="Times New Roman" w:hAnsi="Times New Roman"/>
                <w:sz w:val="20"/>
                <w:szCs w:val="20"/>
                <w:u w:val="single"/>
              </w:rPr>
            </w:pPr>
            <w:hyperlink r:id="rId20" w:history="1">
              <w:r w:rsidR="00F23C30" w:rsidRPr="00EA01A6">
                <w:rPr>
                  <w:rFonts w:ascii="Times New Roman" w:hAnsi="Times New Roman"/>
                  <w:sz w:val="20"/>
                  <w:szCs w:val="20"/>
                  <w:u w:val="single"/>
                </w:rPr>
                <w:t>код по ОКЕИ</w:t>
              </w:r>
            </w:hyperlink>
          </w:p>
        </w:tc>
        <w:tc>
          <w:tcPr>
            <w:tcW w:w="1062" w:type="dxa"/>
            <w:shd w:val="clear" w:color="auto" w:fill="auto"/>
            <w:textDirection w:val="btLr"/>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наименование</w:t>
            </w:r>
          </w:p>
        </w:tc>
        <w:tc>
          <w:tcPr>
            <w:tcW w:w="1256" w:type="dxa"/>
            <w:shd w:val="clear" w:color="auto" w:fill="auto"/>
            <w:textDirection w:val="btLr"/>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 xml:space="preserve">Глава </w:t>
            </w:r>
            <w:r w:rsidR="00824B9A">
              <w:rPr>
                <w:rFonts w:ascii="Times New Roman" w:hAnsi="Times New Roman"/>
                <w:sz w:val="20"/>
                <w:szCs w:val="20"/>
              </w:rPr>
              <w:t>Шум</w:t>
            </w:r>
            <w:r w:rsidR="00F374C2" w:rsidRPr="00EA01A6">
              <w:rPr>
                <w:rFonts w:ascii="Times New Roman" w:hAnsi="Times New Roman"/>
                <w:sz w:val="20"/>
                <w:szCs w:val="20"/>
              </w:rPr>
              <w:t>ского муниципального образования</w:t>
            </w:r>
          </w:p>
        </w:tc>
        <w:tc>
          <w:tcPr>
            <w:tcW w:w="1276" w:type="dxa"/>
            <w:shd w:val="clear" w:color="auto" w:fill="auto"/>
            <w:textDirection w:val="btLr"/>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Муниципальный служащий, замещающий должность, относящуюся  к главной группе должностей муниципальной службы</w:t>
            </w:r>
          </w:p>
        </w:tc>
        <w:tc>
          <w:tcPr>
            <w:tcW w:w="1134" w:type="dxa"/>
            <w:gridSpan w:val="3"/>
            <w:shd w:val="clear" w:color="auto" w:fill="auto"/>
            <w:textDirection w:val="btLr"/>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Муниципальный служащий, замещающий должность, относящуюся  к ведущей группе должностей муниципальной службы</w:t>
            </w:r>
          </w:p>
        </w:tc>
        <w:tc>
          <w:tcPr>
            <w:tcW w:w="1276" w:type="dxa"/>
            <w:shd w:val="clear" w:color="auto" w:fill="auto"/>
            <w:textDirection w:val="btLr"/>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Муниципальные служащие и работники, замещающие должности, не являющиеся должностями муниципальной службы</w:t>
            </w:r>
          </w:p>
        </w:tc>
      </w:tr>
      <w:tr w:rsidR="00F23C30" w:rsidRPr="00EA01A6" w:rsidTr="0076075D">
        <w:trPr>
          <w:trHeight w:val="210"/>
          <w:jc w:val="center"/>
        </w:trPr>
        <w:tc>
          <w:tcPr>
            <w:tcW w:w="485"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1</w:t>
            </w:r>
          </w:p>
        </w:tc>
        <w:tc>
          <w:tcPr>
            <w:tcW w:w="912"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2</w:t>
            </w:r>
          </w:p>
        </w:tc>
        <w:tc>
          <w:tcPr>
            <w:tcW w:w="2336"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3</w:t>
            </w:r>
          </w:p>
        </w:tc>
        <w:tc>
          <w:tcPr>
            <w:tcW w:w="2666"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4</w:t>
            </w:r>
          </w:p>
        </w:tc>
        <w:tc>
          <w:tcPr>
            <w:tcW w:w="508"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5</w:t>
            </w:r>
          </w:p>
        </w:tc>
        <w:tc>
          <w:tcPr>
            <w:tcW w:w="1062"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6</w:t>
            </w:r>
          </w:p>
        </w:tc>
        <w:tc>
          <w:tcPr>
            <w:tcW w:w="1256"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7</w:t>
            </w:r>
          </w:p>
        </w:tc>
        <w:tc>
          <w:tcPr>
            <w:tcW w:w="1276"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8</w:t>
            </w:r>
          </w:p>
        </w:tc>
        <w:tc>
          <w:tcPr>
            <w:tcW w:w="1134" w:type="dxa"/>
            <w:gridSpan w:val="3"/>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9</w:t>
            </w:r>
          </w:p>
        </w:tc>
        <w:tc>
          <w:tcPr>
            <w:tcW w:w="1276"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10</w:t>
            </w:r>
          </w:p>
        </w:tc>
        <w:tc>
          <w:tcPr>
            <w:tcW w:w="1279" w:type="dxa"/>
            <w:gridSpan w:val="3"/>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11</w:t>
            </w:r>
          </w:p>
        </w:tc>
        <w:tc>
          <w:tcPr>
            <w:tcW w:w="1240" w:type="dxa"/>
            <w:shd w:val="clear" w:color="auto" w:fill="auto"/>
            <w:vAlign w:val="center"/>
          </w:tcPr>
          <w:p w:rsidR="00F23C30" w:rsidRPr="00EA01A6" w:rsidRDefault="00F23C30" w:rsidP="000D7992">
            <w:pPr>
              <w:jc w:val="center"/>
              <w:rPr>
                <w:rFonts w:ascii="Times New Roman" w:hAnsi="Times New Roman"/>
                <w:bCs/>
                <w:sz w:val="20"/>
                <w:szCs w:val="20"/>
              </w:rPr>
            </w:pPr>
            <w:r w:rsidRPr="00EA01A6">
              <w:rPr>
                <w:rFonts w:ascii="Times New Roman" w:hAnsi="Times New Roman"/>
                <w:bCs/>
                <w:sz w:val="20"/>
                <w:szCs w:val="20"/>
              </w:rPr>
              <w:t>12</w:t>
            </w:r>
          </w:p>
        </w:tc>
      </w:tr>
      <w:tr w:rsidR="00F23C30" w:rsidRPr="00EA01A6" w:rsidTr="0076075D">
        <w:trPr>
          <w:trHeight w:val="415"/>
          <w:jc w:val="center"/>
        </w:trPr>
        <w:tc>
          <w:tcPr>
            <w:tcW w:w="485" w:type="dxa"/>
            <w:shd w:val="clear" w:color="auto" w:fill="auto"/>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1.</w:t>
            </w:r>
          </w:p>
        </w:tc>
        <w:tc>
          <w:tcPr>
            <w:tcW w:w="912" w:type="dxa"/>
            <w:shd w:val="clear" w:color="auto" w:fill="auto"/>
            <w:vAlign w:val="center"/>
          </w:tcPr>
          <w:p w:rsidR="00F23C30" w:rsidRPr="00EA01A6" w:rsidRDefault="00F23C30" w:rsidP="000D7992">
            <w:pPr>
              <w:pStyle w:val="ConsPlusNormal"/>
              <w:ind w:firstLine="0"/>
              <w:jc w:val="center"/>
              <w:rPr>
                <w:rFonts w:ascii="Times New Roman" w:hAnsi="Times New Roman" w:cs="Times New Roman"/>
              </w:rPr>
            </w:pPr>
            <w:r w:rsidRPr="00EA01A6">
              <w:rPr>
                <w:rFonts w:ascii="Times New Roman" w:hAnsi="Times New Roman" w:cs="Times New Roman"/>
              </w:rPr>
              <w:t>26.20.11</w:t>
            </w:r>
          </w:p>
        </w:tc>
        <w:tc>
          <w:tcPr>
            <w:tcW w:w="2336" w:type="dxa"/>
            <w:shd w:val="clear" w:color="auto" w:fill="auto"/>
            <w:vAlign w:val="center"/>
          </w:tcPr>
          <w:p w:rsidR="00D50B4C" w:rsidRPr="00EA01A6" w:rsidRDefault="00F23C30" w:rsidP="00D50B4C">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 xml:space="preserve">Компьютеры портативные массой не более </w:t>
            </w:r>
            <w:smartTag w:uri="urn:schemas-microsoft-com:office:smarttags" w:element="metricconverter">
              <w:smartTagPr>
                <w:attr w:name="ProductID" w:val="10 кг"/>
              </w:smartTagPr>
              <w:r w:rsidRPr="00EA01A6">
                <w:rPr>
                  <w:rFonts w:ascii="Times New Roman" w:hAnsi="Times New Roman"/>
                  <w:sz w:val="20"/>
                  <w:szCs w:val="20"/>
                </w:rPr>
                <w:t>10 кг</w:t>
              </w:r>
            </w:smartTag>
            <w:r w:rsidRPr="00EA01A6">
              <w:rPr>
                <w:rFonts w:ascii="Times New Roman" w:hAnsi="Times New Roman"/>
                <w:sz w:val="20"/>
                <w:szCs w:val="20"/>
              </w:rPr>
              <w:t xml:space="preserve">, такие как ноутбуки, планшетные компьютеры, карманные </w:t>
            </w:r>
            <w:r w:rsidRPr="00EA01A6">
              <w:rPr>
                <w:rFonts w:ascii="Times New Roman" w:hAnsi="Times New Roman"/>
                <w:sz w:val="20"/>
                <w:szCs w:val="20"/>
              </w:rPr>
              <w:lastRenderedPageBreak/>
              <w:t>компьютеры, в том числе совмещающие функции мобильного телефонного аппарата, электронные записные книжки и аналогичная компьютерная техника</w:t>
            </w:r>
          </w:p>
          <w:p w:rsidR="00D50B4C" w:rsidRPr="00EA01A6" w:rsidRDefault="00D50B4C" w:rsidP="00D50B4C">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Пояснения по требуемой продукции: ноутбуки, планшетные компьютеры</w:t>
            </w:r>
          </w:p>
          <w:p w:rsidR="00F23C30" w:rsidRPr="00EA01A6" w:rsidRDefault="00F23C30" w:rsidP="000D7992">
            <w:pPr>
              <w:pStyle w:val="ConsPlusNormal"/>
              <w:ind w:firstLine="0"/>
              <w:rPr>
                <w:rFonts w:ascii="Times New Roman" w:hAnsi="Times New Roman" w:cs="Times New Roman"/>
              </w:rPr>
            </w:pPr>
          </w:p>
        </w:tc>
        <w:tc>
          <w:tcPr>
            <w:tcW w:w="2666" w:type="dxa"/>
            <w:shd w:val="clear" w:color="auto" w:fill="auto"/>
            <w:vAlign w:val="center"/>
          </w:tcPr>
          <w:p w:rsidR="00F23C30" w:rsidRPr="00EA01A6" w:rsidRDefault="00F23C30" w:rsidP="000D7992">
            <w:pPr>
              <w:pStyle w:val="ConsPlusNormal"/>
              <w:ind w:firstLine="0"/>
              <w:rPr>
                <w:rFonts w:ascii="Times New Roman" w:hAnsi="Times New Roman" w:cs="Times New Roman"/>
              </w:rPr>
            </w:pPr>
            <w:r w:rsidRPr="00EA01A6">
              <w:rPr>
                <w:rFonts w:ascii="Times New Roman" w:hAnsi="Times New Roman" w:cs="Times New Roman"/>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w:t>
            </w:r>
            <w:r w:rsidRPr="00EA01A6">
              <w:rPr>
                <w:rFonts w:ascii="Times New Roman" w:hAnsi="Times New Roman" w:cs="Times New Roman"/>
              </w:rPr>
              <w:lastRenderedPageBreak/>
              <w:t xml:space="preserve">наличие модулей </w:t>
            </w:r>
            <w:proofErr w:type="spellStart"/>
            <w:r w:rsidRPr="00EA01A6">
              <w:rPr>
                <w:rFonts w:ascii="Times New Roman" w:hAnsi="Times New Roman" w:cs="Times New Roman"/>
              </w:rPr>
              <w:t>Wi-Fi</w:t>
            </w:r>
            <w:proofErr w:type="spellEnd"/>
            <w:r w:rsidRPr="00EA01A6">
              <w:rPr>
                <w:rFonts w:ascii="Times New Roman" w:hAnsi="Times New Roman" w:cs="Times New Roman"/>
              </w:rPr>
              <w:t xml:space="preserve">, </w:t>
            </w:r>
            <w:proofErr w:type="spellStart"/>
            <w:r w:rsidRPr="00EA01A6">
              <w:rPr>
                <w:rFonts w:ascii="Times New Roman" w:hAnsi="Times New Roman" w:cs="Times New Roman"/>
              </w:rPr>
              <w:t>Bluetooth</w:t>
            </w:r>
            <w:proofErr w:type="spellEnd"/>
            <w:r w:rsidRPr="00EA01A6">
              <w:rPr>
                <w:rFonts w:ascii="Times New Roman" w:hAnsi="Times New Roman" w:cs="Times New Roman"/>
              </w:rPr>
              <w:t>, поддержки 3G (UMTS), тип видеоадаптера, время работы, операционная система, предустановленное программное обеспечение, предельная цена</w:t>
            </w:r>
          </w:p>
        </w:tc>
        <w:tc>
          <w:tcPr>
            <w:tcW w:w="508" w:type="dxa"/>
            <w:shd w:val="clear" w:color="auto" w:fill="auto"/>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lastRenderedPageBreak/>
              <w:t>383</w:t>
            </w:r>
          </w:p>
        </w:tc>
        <w:tc>
          <w:tcPr>
            <w:tcW w:w="1062" w:type="dxa"/>
            <w:shd w:val="clear" w:color="auto" w:fill="auto"/>
            <w:vAlign w:val="center"/>
          </w:tcPr>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рубль</w:t>
            </w:r>
          </w:p>
        </w:tc>
        <w:tc>
          <w:tcPr>
            <w:tcW w:w="1256" w:type="dxa"/>
            <w:shd w:val="clear" w:color="auto" w:fill="auto"/>
            <w:vAlign w:val="center"/>
          </w:tcPr>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не более</w:t>
            </w: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40000</w:t>
            </w:r>
          </w:p>
        </w:tc>
        <w:tc>
          <w:tcPr>
            <w:tcW w:w="1276" w:type="dxa"/>
            <w:shd w:val="clear" w:color="auto" w:fill="auto"/>
            <w:vAlign w:val="center"/>
          </w:tcPr>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не более</w:t>
            </w: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40000</w:t>
            </w:r>
          </w:p>
        </w:tc>
        <w:tc>
          <w:tcPr>
            <w:tcW w:w="1134" w:type="dxa"/>
            <w:gridSpan w:val="3"/>
            <w:shd w:val="clear" w:color="auto" w:fill="auto"/>
            <w:vAlign w:val="center"/>
          </w:tcPr>
          <w:p w:rsidR="00F23C30" w:rsidRPr="00EA01A6" w:rsidRDefault="00F23C30" w:rsidP="0038466F">
            <w:pPr>
              <w:jc w:val="left"/>
              <w:rPr>
                <w:rFonts w:ascii="Times New Roman" w:hAnsi="Times New Roman"/>
                <w:sz w:val="20"/>
                <w:szCs w:val="20"/>
              </w:rPr>
            </w:pPr>
          </w:p>
          <w:p w:rsidR="00F23C30" w:rsidRPr="00EA01A6" w:rsidRDefault="0038466F" w:rsidP="0038466F">
            <w:pPr>
              <w:ind w:firstLine="0"/>
              <w:jc w:val="left"/>
              <w:rPr>
                <w:rFonts w:ascii="Times New Roman" w:hAnsi="Times New Roman"/>
                <w:sz w:val="20"/>
                <w:szCs w:val="20"/>
              </w:rPr>
            </w:pPr>
            <w:r w:rsidRPr="00EA01A6">
              <w:rPr>
                <w:rFonts w:ascii="Times New Roman" w:hAnsi="Times New Roman"/>
                <w:sz w:val="20"/>
                <w:szCs w:val="20"/>
              </w:rPr>
              <w:t>н</w:t>
            </w:r>
            <w:r w:rsidR="00F23C30" w:rsidRPr="00EA01A6">
              <w:rPr>
                <w:rFonts w:ascii="Times New Roman" w:hAnsi="Times New Roman"/>
                <w:sz w:val="20"/>
                <w:szCs w:val="20"/>
              </w:rPr>
              <w:t>е более</w:t>
            </w: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40000</w:t>
            </w:r>
          </w:p>
        </w:tc>
        <w:tc>
          <w:tcPr>
            <w:tcW w:w="1276" w:type="dxa"/>
            <w:shd w:val="clear" w:color="auto" w:fill="auto"/>
            <w:vAlign w:val="center"/>
          </w:tcPr>
          <w:p w:rsidR="00F23C30" w:rsidRPr="00EA01A6" w:rsidRDefault="00F23C30" w:rsidP="0038466F">
            <w:pPr>
              <w:jc w:val="left"/>
              <w:rPr>
                <w:rFonts w:ascii="Times New Roman" w:hAnsi="Times New Roman"/>
                <w:sz w:val="20"/>
                <w:szCs w:val="20"/>
              </w:rPr>
            </w:pPr>
          </w:p>
          <w:p w:rsidR="00F23C30" w:rsidRPr="00EA01A6" w:rsidRDefault="00F23C30" w:rsidP="0038466F">
            <w:pPr>
              <w:jc w:val="left"/>
              <w:rPr>
                <w:rFonts w:ascii="Times New Roman" w:hAnsi="Times New Roman"/>
                <w:sz w:val="20"/>
                <w:szCs w:val="20"/>
              </w:rPr>
            </w:pP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не более</w:t>
            </w: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40000</w:t>
            </w:r>
          </w:p>
        </w:tc>
        <w:tc>
          <w:tcPr>
            <w:tcW w:w="1279" w:type="dxa"/>
            <w:gridSpan w:val="3"/>
            <w:shd w:val="clear" w:color="auto" w:fill="auto"/>
            <w:vAlign w:val="center"/>
          </w:tcPr>
          <w:p w:rsidR="00F23C30" w:rsidRPr="00EA01A6" w:rsidRDefault="00F23C30" w:rsidP="0038466F">
            <w:pPr>
              <w:jc w:val="left"/>
              <w:rPr>
                <w:rFonts w:ascii="Times New Roman" w:hAnsi="Times New Roman"/>
                <w:sz w:val="20"/>
                <w:szCs w:val="20"/>
              </w:rPr>
            </w:pP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не более</w:t>
            </w: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40000</w:t>
            </w:r>
          </w:p>
        </w:tc>
        <w:tc>
          <w:tcPr>
            <w:tcW w:w="1240" w:type="dxa"/>
            <w:shd w:val="clear" w:color="auto" w:fill="auto"/>
            <w:vAlign w:val="center"/>
          </w:tcPr>
          <w:p w:rsidR="00F23C30" w:rsidRPr="00EA01A6" w:rsidRDefault="00F23C30" w:rsidP="0038466F">
            <w:pPr>
              <w:jc w:val="left"/>
              <w:rPr>
                <w:rFonts w:ascii="Times New Roman" w:hAnsi="Times New Roman"/>
                <w:sz w:val="20"/>
                <w:szCs w:val="20"/>
              </w:rPr>
            </w:pP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не более</w:t>
            </w:r>
          </w:p>
          <w:p w:rsidR="00F23C30" w:rsidRPr="00EA01A6" w:rsidRDefault="00F23C30" w:rsidP="0038466F">
            <w:pPr>
              <w:ind w:firstLine="0"/>
              <w:jc w:val="left"/>
              <w:rPr>
                <w:rFonts w:ascii="Times New Roman" w:hAnsi="Times New Roman"/>
                <w:sz w:val="20"/>
                <w:szCs w:val="20"/>
              </w:rPr>
            </w:pPr>
            <w:r w:rsidRPr="00EA01A6">
              <w:rPr>
                <w:rFonts w:ascii="Times New Roman" w:hAnsi="Times New Roman"/>
                <w:sz w:val="20"/>
                <w:szCs w:val="20"/>
              </w:rPr>
              <w:t>40000</w:t>
            </w:r>
          </w:p>
        </w:tc>
      </w:tr>
      <w:tr w:rsidR="00F23C30" w:rsidRPr="00EA01A6" w:rsidTr="0076075D">
        <w:trPr>
          <w:trHeight w:val="889"/>
          <w:jc w:val="center"/>
        </w:trPr>
        <w:tc>
          <w:tcPr>
            <w:tcW w:w="485" w:type="dxa"/>
            <w:shd w:val="clear" w:color="auto" w:fill="auto"/>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lastRenderedPageBreak/>
              <w:t>2.</w:t>
            </w:r>
          </w:p>
        </w:tc>
        <w:tc>
          <w:tcPr>
            <w:tcW w:w="912" w:type="dxa"/>
            <w:shd w:val="clear" w:color="auto" w:fill="auto"/>
            <w:vAlign w:val="center"/>
          </w:tcPr>
          <w:p w:rsidR="00F23C30" w:rsidRPr="00EA01A6" w:rsidRDefault="00F23C30" w:rsidP="00CF0FD3">
            <w:pPr>
              <w:ind w:firstLine="0"/>
              <w:rPr>
                <w:rFonts w:ascii="Times New Roman" w:hAnsi="Times New Roman"/>
                <w:sz w:val="20"/>
                <w:szCs w:val="20"/>
              </w:rPr>
            </w:pPr>
            <w:r w:rsidRPr="00EA01A6">
              <w:rPr>
                <w:rFonts w:ascii="Times New Roman" w:hAnsi="Times New Roman"/>
                <w:sz w:val="20"/>
                <w:szCs w:val="20"/>
              </w:rPr>
              <w:t>26.20.15</w:t>
            </w:r>
          </w:p>
        </w:tc>
        <w:tc>
          <w:tcPr>
            <w:tcW w:w="2336" w:type="dxa"/>
            <w:shd w:val="clear" w:color="auto" w:fill="auto"/>
            <w:vAlign w:val="center"/>
          </w:tcPr>
          <w:p w:rsidR="00F23C30" w:rsidRPr="00EA01A6" w:rsidRDefault="00F23C30" w:rsidP="000D7992">
            <w:pPr>
              <w:rPr>
                <w:rFonts w:ascii="Times New Roman" w:hAnsi="Times New Roman"/>
                <w:sz w:val="20"/>
                <w:szCs w:val="20"/>
              </w:rPr>
            </w:pPr>
            <w:r w:rsidRPr="00EA01A6">
              <w:rPr>
                <w:rFonts w:ascii="Times New Roman" w:hAnsi="Times New Roman"/>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EA01A6">
              <w:rPr>
                <w:rFonts w:ascii="Times New Roman" w:hAnsi="Times New Roman"/>
                <w:sz w:val="20"/>
                <w:szCs w:val="20"/>
              </w:rPr>
              <w:br/>
              <w:t>Пояснения по требуемой продукции: компьютеры персональные настольные, рабочие станции вывода</w:t>
            </w:r>
          </w:p>
        </w:tc>
        <w:tc>
          <w:tcPr>
            <w:tcW w:w="2666" w:type="dxa"/>
            <w:shd w:val="clear" w:color="auto" w:fill="auto"/>
            <w:vAlign w:val="center"/>
          </w:tcPr>
          <w:p w:rsidR="00F23C30" w:rsidRPr="00EA01A6" w:rsidRDefault="00F23C30" w:rsidP="000D7992">
            <w:pPr>
              <w:rPr>
                <w:rFonts w:ascii="Times New Roman" w:hAnsi="Times New Roman"/>
                <w:sz w:val="20"/>
                <w:szCs w:val="20"/>
              </w:rPr>
            </w:pPr>
            <w:r w:rsidRPr="00EA01A6">
              <w:rPr>
                <w:rFonts w:ascii="Times New Roman" w:hAnsi="Times New Roman"/>
                <w:sz w:val="20"/>
                <w:szCs w:val="20"/>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08" w:type="dxa"/>
            <w:shd w:val="clear" w:color="auto" w:fill="auto"/>
            <w:vAlign w:val="center"/>
          </w:tcPr>
          <w:p w:rsidR="00F23C30" w:rsidRPr="00EA01A6" w:rsidRDefault="00F23C30" w:rsidP="000D7992">
            <w:pPr>
              <w:jc w:val="center"/>
              <w:rPr>
                <w:rFonts w:ascii="Times New Roman" w:hAnsi="Times New Roman"/>
                <w:sz w:val="20"/>
                <w:szCs w:val="20"/>
              </w:rPr>
            </w:pPr>
            <w:r w:rsidRPr="00EA01A6">
              <w:rPr>
                <w:rFonts w:ascii="Times New Roman" w:hAnsi="Times New Roman"/>
                <w:sz w:val="20"/>
                <w:szCs w:val="20"/>
              </w:rPr>
              <w:t>383</w:t>
            </w:r>
          </w:p>
        </w:tc>
        <w:tc>
          <w:tcPr>
            <w:tcW w:w="1062" w:type="dxa"/>
            <w:shd w:val="clear" w:color="auto" w:fill="auto"/>
            <w:vAlign w:val="center"/>
          </w:tcPr>
          <w:p w:rsidR="00F23C30" w:rsidRPr="00EA01A6" w:rsidRDefault="00F23C30" w:rsidP="003D5B08">
            <w:pPr>
              <w:ind w:firstLine="0"/>
              <w:rPr>
                <w:rFonts w:ascii="Times New Roman" w:hAnsi="Times New Roman"/>
                <w:sz w:val="20"/>
                <w:szCs w:val="20"/>
              </w:rPr>
            </w:pPr>
            <w:r w:rsidRPr="00EA01A6">
              <w:rPr>
                <w:rFonts w:ascii="Times New Roman" w:hAnsi="Times New Roman"/>
                <w:sz w:val="20"/>
                <w:szCs w:val="20"/>
              </w:rPr>
              <w:t>рубль</w:t>
            </w:r>
          </w:p>
        </w:tc>
        <w:tc>
          <w:tcPr>
            <w:tcW w:w="1256" w:type="dxa"/>
            <w:shd w:val="clear" w:color="auto" w:fill="auto"/>
            <w:vAlign w:val="center"/>
          </w:tcPr>
          <w:p w:rsidR="00F23C30" w:rsidRPr="00EA01A6" w:rsidRDefault="00F23C30" w:rsidP="003D5B08">
            <w:pPr>
              <w:ind w:firstLine="0"/>
              <w:rPr>
                <w:rFonts w:ascii="Times New Roman" w:hAnsi="Times New Roman"/>
                <w:sz w:val="20"/>
                <w:szCs w:val="20"/>
              </w:rPr>
            </w:pPr>
            <w:r w:rsidRPr="00EA01A6">
              <w:rPr>
                <w:rFonts w:ascii="Times New Roman" w:hAnsi="Times New Roman"/>
                <w:sz w:val="20"/>
                <w:szCs w:val="20"/>
              </w:rPr>
              <w:t>не более 75000</w:t>
            </w:r>
          </w:p>
        </w:tc>
        <w:tc>
          <w:tcPr>
            <w:tcW w:w="1276" w:type="dxa"/>
            <w:shd w:val="clear" w:color="auto" w:fill="auto"/>
            <w:vAlign w:val="center"/>
          </w:tcPr>
          <w:p w:rsidR="00F23C30" w:rsidRPr="00EA01A6" w:rsidRDefault="00F23C30" w:rsidP="003D5B08">
            <w:pPr>
              <w:ind w:firstLine="0"/>
              <w:rPr>
                <w:rFonts w:ascii="Times New Roman" w:hAnsi="Times New Roman"/>
                <w:sz w:val="20"/>
                <w:szCs w:val="20"/>
              </w:rPr>
            </w:pPr>
            <w:r w:rsidRPr="00EA01A6">
              <w:rPr>
                <w:rFonts w:ascii="Times New Roman" w:hAnsi="Times New Roman"/>
                <w:sz w:val="20"/>
                <w:szCs w:val="20"/>
              </w:rPr>
              <w:t>не более 75000</w:t>
            </w:r>
          </w:p>
        </w:tc>
        <w:tc>
          <w:tcPr>
            <w:tcW w:w="1134" w:type="dxa"/>
            <w:gridSpan w:val="3"/>
            <w:shd w:val="clear" w:color="auto" w:fill="auto"/>
            <w:vAlign w:val="center"/>
          </w:tcPr>
          <w:p w:rsidR="00F23C30" w:rsidRPr="00EA01A6" w:rsidRDefault="00F23C30" w:rsidP="003D5B08">
            <w:pPr>
              <w:ind w:firstLine="0"/>
              <w:rPr>
                <w:rFonts w:ascii="Times New Roman" w:hAnsi="Times New Roman"/>
                <w:sz w:val="20"/>
                <w:szCs w:val="20"/>
              </w:rPr>
            </w:pPr>
            <w:r w:rsidRPr="00EA01A6">
              <w:rPr>
                <w:rFonts w:ascii="Times New Roman" w:hAnsi="Times New Roman"/>
                <w:sz w:val="20"/>
                <w:szCs w:val="20"/>
              </w:rPr>
              <w:t xml:space="preserve">не </w:t>
            </w:r>
            <w:r w:rsidR="003D5B08" w:rsidRPr="00EA01A6">
              <w:rPr>
                <w:rFonts w:ascii="Times New Roman" w:hAnsi="Times New Roman"/>
                <w:sz w:val="20"/>
                <w:szCs w:val="20"/>
              </w:rPr>
              <w:t>б</w:t>
            </w:r>
            <w:r w:rsidRPr="00EA01A6">
              <w:rPr>
                <w:rFonts w:ascii="Times New Roman" w:hAnsi="Times New Roman"/>
                <w:sz w:val="20"/>
                <w:szCs w:val="20"/>
              </w:rPr>
              <w:t>олее 75000</w:t>
            </w:r>
          </w:p>
        </w:tc>
        <w:tc>
          <w:tcPr>
            <w:tcW w:w="1276" w:type="dxa"/>
            <w:shd w:val="clear" w:color="auto" w:fill="auto"/>
            <w:vAlign w:val="center"/>
          </w:tcPr>
          <w:p w:rsidR="00F23C30" w:rsidRPr="00EA01A6" w:rsidRDefault="00F23C30" w:rsidP="003D5B08">
            <w:pPr>
              <w:ind w:firstLine="0"/>
              <w:rPr>
                <w:rFonts w:ascii="Times New Roman" w:hAnsi="Times New Roman"/>
                <w:sz w:val="20"/>
                <w:szCs w:val="20"/>
              </w:rPr>
            </w:pPr>
            <w:r w:rsidRPr="00EA01A6">
              <w:rPr>
                <w:rFonts w:ascii="Times New Roman" w:hAnsi="Times New Roman"/>
                <w:sz w:val="20"/>
                <w:szCs w:val="20"/>
              </w:rPr>
              <w:t>не более 75000</w:t>
            </w:r>
          </w:p>
        </w:tc>
        <w:tc>
          <w:tcPr>
            <w:tcW w:w="1279" w:type="dxa"/>
            <w:gridSpan w:val="3"/>
            <w:shd w:val="clear" w:color="auto" w:fill="auto"/>
            <w:vAlign w:val="center"/>
          </w:tcPr>
          <w:p w:rsidR="00F23C30" w:rsidRPr="00EA01A6" w:rsidRDefault="00F23C30" w:rsidP="003D5B08">
            <w:pPr>
              <w:ind w:firstLine="0"/>
              <w:rPr>
                <w:rFonts w:ascii="Times New Roman" w:hAnsi="Times New Roman"/>
                <w:sz w:val="20"/>
                <w:szCs w:val="20"/>
              </w:rPr>
            </w:pPr>
            <w:r w:rsidRPr="00EA01A6">
              <w:rPr>
                <w:rFonts w:ascii="Times New Roman" w:hAnsi="Times New Roman"/>
                <w:sz w:val="20"/>
                <w:szCs w:val="20"/>
              </w:rPr>
              <w:t>не более 75000</w:t>
            </w:r>
          </w:p>
        </w:tc>
        <w:tc>
          <w:tcPr>
            <w:tcW w:w="1240" w:type="dxa"/>
            <w:shd w:val="clear" w:color="auto" w:fill="auto"/>
            <w:vAlign w:val="center"/>
          </w:tcPr>
          <w:p w:rsidR="00F23C30" w:rsidRPr="00EA01A6" w:rsidRDefault="00F23C30" w:rsidP="003D5B08">
            <w:pPr>
              <w:ind w:firstLine="0"/>
              <w:rPr>
                <w:rFonts w:ascii="Times New Roman" w:hAnsi="Times New Roman"/>
                <w:sz w:val="20"/>
                <w:szCs w:val="20"/>
              </w:rPr>
            </w:pPr>
            <w:r w:rsidRPr="00EA01A6">
              <w:rPr>
                <w:rFonts w:ascii="Times New Roman" w:hAnsi="Times New Roman"/>
                <w:sz w:val="20"/>
                <w:szCs w:val="20"/>
              </w:rPr>
              <w:t>не более 75000</w:t>
            </w:r>
          </w:p>
        </w:tc>
      </w:tr>
      <w:tr w:rsidR="001961E7" w:rsidRPr="00EA01A6" w:rsidTr="0076075D">
        <w:trPr>
          <w:trHeight w:val="6700"/>
          <w:jc w:val="center"/>
        </w:trPr>
        <w:tc>
          <w:tcPr>
            <w:tcW w:w="485" w:type="dxa"/>
            <w:shd w:val="clear" w:color="auto" w:fill="auto"/>
            <w:vAlign w:val="center"/>
          </w:tcPr>
          <w:p w:rsidR="001961E7" w:rsidRPr="00EA01A6" w:rsidRDefault="001961E7" w:rsidP="000D7992">
            <w:pPr>
              <w:jc w:val="center"/>
              <w:rPr>
                <w:rFonts w:ascii="Times New Roman" w:hAnsi="Times New Roman"/>
                <w:sz w:val="20"/>
                <w:szCs w:val="20"/>
              </w:rPr>
            </w:pPr>
            <w:r w:rsidRPr="00EA01A6">
              <w:rPr>
                <w:rFonts w:ascii="Times New Roman" w:hAnsi="Times New Roman"/>
                <w:sz w:val="20"/>
                <w:szCs w:val="20"/>
              </w:rPr>
              <w:lastRenderedPageBreak/>
              <w:t>3.</w:t>
            </w:r>
          </w:p>
        </w:tc>
        <w:tc>
          <w:tcPr>
            <w:tcW w:w="912" w:type="dxa"/>
            <w:shd w:val="clear" w:color="auto" w:fill="auto"/>
            <w:vAlign w:val="center"/>
          </w:tcPr>
          <w:p w:rsidR="001961E7" w:rsidRPr="00EA01A6" w:rsidRDefault="001961E7" w:rsidP="00CF0FD3">
            <w:pPr>
              <w:ind w:firstLine="0"/>
              <w:rPr>
                <w:rFonts w:ascii="Times New Roman" w:hAnsi="Times New Roman"/>
                <w:sz w:val="20"/>
                <w:szCs w:val="20"/>
              </w:rPr>
            </w:pPr>
            <w:r w:rsidRPr="00EA01A6">
              <w:rPr>
                <w:rFonts w:ascii="Times New Roman" w:hAnsi="Times New Roman"/>
                <w:sz w:val="20"/>
                <w:szCs w:val="20"/>
              </w:rPr>
              <w:t>26.20.16</w:t>
            </w:r>
          </w:p>
        </w:tc>
        <w:tc>
          <w:tcPr>
            <w:tcW w:w="2336" w:type="dxa"/>
            <w:shd w:val="clear" w:color="auto" w:fill="auto"/>
            <w:vAlign w:val="center"/>
          </w:tcPr>
          <w:p w:rsidR="001961E7" w:rsidRPr="00EA01A6" w:rsidRDefault="001961E7" w:rsidP="000D7992">
            <w:pPr>
              <w:rPr>
                <w:rFonts w:ascii="Times New Roman" w:hAnsi="Times New Roman"/>
                <w:sz w:val="20"/>
                <w:szCs w:val="20"/>
              </w:rPr>
            </w:pPr>
            <w:r w:rsidRPr="00EA01A6">
              <w:rPr>
                <w:rFonts w:ascii="Times New Roman" w:hAnsi="Times New Roman"/>
                <w:sz w:val="20"/>
                <w:szCs w:val="20"/>
              </w:rPr>
              <w:t>Устройства ввода/вывода данных, содержащие или не содержащие в одном корпусе запоминающие устройства.</w:t>
            </w:r>
            <w:r w:rsidRPr="00EA01A6">
              <w:rPr>
                <w:rFonts w:ascii="Times New Roman" w:hAnsi="Times New Roman"/>
                <w:sz w:val="20"/>
                <w:szCs w:val="20"/>
              </w:rPr>
              <w:br/>
            </w:r>
          </w:p>
          <w:p w:rsidR="001961E7" w:rsidRPr="00EA01A6" w:rsidRDefault="001961E7" w:rsidP="00BC11FC">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Пояснения по требуемой продукции: принтеры, сканеры</w:t>
            </w:r>
          </w:p>
          <w:p w:rsidR="001961E7" w:rsidRPr="00EA01A6" w:rsidRDefault="001961E7" w:rsidP="000D7992">
            <w:pPr>
              <w:rPr>
                <w:rFonts w:ascii="Times New Roman" w:hAnsi="Times New Roman"/>
                <w:sz w:val="20"/>
                <w:szCs w:val="20"/>
              </w:rPr>
            </w:pPr>
          </w:p>
        </w:tc>
        <w:tc>
          <w:tcPr>
            <w:tcW w:w="2666"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tblGrid>
            <w:tr w:rsidR="001961E7" w:rsidRPr="00EA01A6">
              <w:tc>
                <w:tcPr>
                  <w:tcW w:w="1871" w:type="dxa"/>
                  <w:tcBorders>
                    <w:top w:val="single" w:sz="4" w:space="0" w:color="auto"/>
                  </w:tcBorders>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метод печати (струйный/лазерный - для принтера)</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разрешение сканирования (для сканера)</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цветность (цветной/черно-белый)</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максимальный формат</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скорость печати/сканирования</w:t>
                  </w:r>
                </w:p>
              </w:tc>
            </w:tr>
            <w:tr w:rsidR="001961E7" w:rsidRPr="00EA01A6">
              <w:tc>
                <w:tcPr>
                  <w:tcW w:w="1871" w:type="dxa"/>
                  <w:tcBorders>
                    <w:bottom w:val="single" w:sz="4" w:space="0" w:color="auto"/>
                  </w:tcBorders>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наличие дополнительных модулей и интерфейсов (сетевой интерфейс, устройства чтения карт памяти и т.д.)</w:t>
                  </w:r>
                </w:p>
              </w:tc>
            </w:tr>
          </w:tbl>
          <w:p w:rsidR="001961E7" w:rsidRPr="00EA01A6" w:rsidRDefault="001961E7" w:rsidP="000D7992">
            <w:pPr>
              <w:rPr>
                <w:rFonts w:ascii="Times New Roman" w:hAnsi="Times New Roman"/>
                <w:sz w:val="20"/>
                <w:szCs w:val="20"/>
              </w:rPr>
            </w:pPr>
          </w:p>
        </w:tc>
        <w:tc>
          <w:tcPr>
            <w:tcW w:w="508" w:type="dxa"/>
            <w:shd w:val="clear" w:color="auto" w:fill="auto"/>
            <w:vAlign w:val="center"/>
          </w:tcPr>
          <w:p w:rsidR="001961E7" w:rsidRPr="00EA01A6" w:rsidRDefault="001961E7" w:rsidP="000D7992">
            <w:pPr>
              <w:jc w:val="center"/>
              <w:rPr>
                <w:rFonts w:ascii="Times New Roman" w:hAnsi="Times New Roman"/>
                <w:sz w:val="20"/>
                <w:szCs w:val="20"/>
              </w:rPr>
            </w:pPr>
            <w:r w:rsidRPr="00EA01A6">
              <w:rPr>
                <w:rFonts w:ascii="Times New Roman" w:hAnsi="Times New Roman"/>
                <w:sz w:val="20"/>
                <w:szCs w:val="20"/>
              </w:rPr>
              <w:t>383</w:t>
            </w:r>
          </w:p>
        </w:tc>
        <w:tc>
          <w:tcPr>
            <w:tcW w:w="1062" w:type="dxa"/>
            <w:shd w:val="clear" w:color="auto" w:fill="auto"/>
            <w:vAlign w:val="center"/>
          </w:tcPr>
          <w:p w:rsidR="001961E7" w:rsidRPr="00EA01A6" w:rsidRDefault="001961E7" w:rsidP="0091746C">
            <w:pPr>
              <w:ind w:firstLine="0"/>
              <w:rPr>
                <w:rFonts w:ascii="Times New Roman" w:hAnsi="Times New Roman"/>
                <w:sz w:val="20"/>
                <w:szCs w:val="20"/>
              </w:rPr>
            </w:pPr>
            <w:r w:rsidRPr="00EA01A6">
              <w:rPr>
                <w:rFonts w:ascii="Times New Roman" w:hAnsi="Times New Roman"/>
                <w:sz w:val="20"/>
                <w:szCs w:val="20"/>
              </w:rPr>
              <w:t>рубль</w:t>
            </w:r>
          </w:p>
        </w:tc>
        <w:tc>
          <w:tcPr>
            <w:tcW w:w="1256" w:type="dxa"/>
            <w:shd w:val="clear" w:color="auto" w:fill="auto"/>
            <w:vAlign w:val="center"/>
          </w:tcPr>
          <w:p w:rsidR="001961E7" w:rsidRPr="00EA01A6" w:rsidRDefault="001961E7" w:rsidP="0091746C">
            <w:pPr>
              <w:ind w:firstLine="0"/>
              <w:rPr>
                <w:rFonts w:ascii="Times New Roman" w:hAnsi="Times New Roman"/>
                <w:sz w:val="20"/>
                <w:szCs w:val="20"/>
              </w:rPr>
            </w:pPr>
            <w:r w:rsidRPr="00EA01A6">
              <w:rPr>
                <w:rFonts w:ascii="Times New Roman" w:hAnsi="Times New Roman"/>
                <w:sz w:val="20"/>
                <w:szCs w:val="20"/>
              </w:rPr>
              <w:t>не более 20000</w:t>
            </w:r>
          </w:p>
        </w:tc>
        <w:tc>
          <w:tcPr>
            <w:tcW w:w="1276" w:type="dxa"/>
            <w:shd w:val="clear" w:color="auto" w:fill="auto"/>
            <w:vAlign w:val="center"/>
          </w:tcPr>
          <w:p w:rsidR="001961E7" w:rsidRPr="00EA01A6" w:rsidRDefault="001961E7" w:rsidP="0091746C">
            <w:pPr>
              <w:ind w:firstLine="0"/>
              <w:rPr>
                <w:rFonts w:ascii="Times New Roman" w:hAnsi="Times New Roman"/>
                <w:sz w:val="20"/>
                <w:szCs w:val="20"/>
              </w:rPr>
            </w:pPr>
            <w:r w:rsidRPr="00EA01A6">
              <w:rPr>
                <w:rFonts w:ascii="Times New Roman" w:hAnsi="Times New Roman"/>
                <w:sz w:val="20"/>
                <w:szCs w:val="20"/>
              </w:rPr>
              <w:t>не более 20000</w:t>
            </w:r>
          </w:p>
        </w:tc>
        <w:tc>
          <w:tcPr>
            <w:tcW w:w="1134" w:type="dxa"/>
            <w:gridSpan w:val="3"/>
            <w:shd w:val="clear" w:color="auto" w:fill="auto"/>
            <w:vAlign w:val="center"/>
          </w:tcPr>
          <w:p w:rsidR="001961E7" w:rsidRPr="00EA01A6" w:rsidRDefault="001961E7" w:rsidP="0091746C">
            <w:pPr>
              <w:ind w:firstLine="0"/>
              <w:rPr>
                <w:rFonts w:ascii="Times New Roman" w:hAnsi="Times New Roman"/>
                <w:sz w:val="20"/>
                <w:szCs w:val="20"/>
              </w:rPr>
            </w:pPr>
            <w:r w:rsidRPr="00EA01A6">
              <w:rPr>
                <w:rFonts w:ascii="Times New Roman" w:hAnsi="Times New Roman"/>
                <w:sz w:val="20"/>
                <w:szCs w:val="20"/>
              </w:rPr>
              <w:t>не более 20000</w:t>
            </w:r>
          </w:p>
        </w:tc>
        <w:tc>
          <w:tcPr>
            <w:tcW w:w="1276" w:type="dxa"/>
            <w:shd w:val="clear" w:color="auto" w:fill="auto"/>
            <w:vAlign w:val="center"/>
          </w:tcPr>
          <w:p w:rsidR="001961E7" w:rsidRPr="00EA01A6" w:rsidRDefault="001961E7" w:rsidP="0091746C">
            <w:pPr>
              <w:ind w:firstLine="0"/>
              <w:rPr>
                <w:rFonts w:ascii="Times New Roman" w:hAnsi="Times New Roman"/>
                <w:sz w:val="20"/>
                <w:szCs w:val="20"/>
              </w:rPr>
            </w:pPr>
            <w:r w:rsidRPr="00EA01A6">
              <w:rPr>
                <w:rFonts w:ascii="Times New Roman" w:hAnsi="Times New Roman"/>
                <w:sz w:val="20"/>
                <w:szCs w:val="20"/>
              </w:rPr>
              <w:t>не более 20000</w:t>
            </w:r>
          </w:p>
        </w:tc>
        <w:tc>
          <w:tcPr>
            <w:tcW w:w="1279" w:type="dxa"/>
            <w:gridSpan w:val="3"/>
            <w:shd w:val="clear" w:color="auto" w:fill="auto"/>
            <w:vAlign w:val="center"/>
          </w:tcPr>
          <w:p w:rsidR="001961E7" w:rsidRPr="00EA01A6" w:rsidRDefault="001961E7" w:rsidP="0091746C">
            <w:pPr>
              <w:ind w:firstLine="0"/>
              <w:rPr>
                <w:rFonts w:ascii="Times New Roman" w:hAnsi="Times New Roman"/>
                <w:sz w:val="20"/>
                <w:szCs w:val="20"/>
              </w:rPr>
            </w:pPr>
            <w:r w:rsidRPr="00EA01A6">
              <w:rPr>
                <w:rFonts w:ascii="Times New Roman" w:hAnsi="Times New Roman"/>
                <w:sz w:val="20"/>
                <w:szCs w:val="20"/>
              </w:rPr>
              <w:t>не более 20000</w:t>
            </w:r>
          </w:p>
        </w:tc>
        <w:tc>
          <w:tcPr>
            <w:tcW w:w="1240" w:type="dxa"/>
            <w:shd w:val="clear" w:color="auto" w:fill="auto"/>
            <w:vAlign w:val="center"/>
          </w:tcPr>
          <w:p w:rsidR="001961E7" w:rsidRPr="00EA01A6" w:rsidRDefault="001961E7" w:rsidP="0091746C">
            <w:pPr>
              <w:ind w:firstLine="0"/>
              <w:rPr>
                <w:rFonts w:ascii="Times New Roman" w:hAnsi="Times New Roman"/>
                <w:sz w:val="20"/>
                <w:szCs w:val="20"/>
              </w:rPr>
            </w:pPr>
            <w:r w:rsidRPr="00EA01A6">
              <w:rPr>
                <w:rFonts w:ascii="Times New Roman" w:hAnsi="Times New Roman"/>
                <w:sz w:val="20"/>
                <w:szCs w:val="20"/>
              </w:rPr>
              <w:t>не более 20000</w:t>
            </w:r>
          </w:p>
        </w:tc>
      </w:tr>
      <w:tr w:rsidR="00526457" w:rsidRPr="00EA01A6" w:rsidTr="0076075D">
        <w:trPr>
          <w:trHeight w:val="1971"/>
          <w:jc w:val="center"/>
        </w:trPr>
        <w:tc>
          <w:tcPr>
            <w:tcW w:w="485" w:type="dxa"/>
            <w:shd w:val="clear" w:color="auto" w:fill="auto"/>
            <w:vAlign w:val="center"/>
          </w:tcPr>
          <w:p w:rsidR="00526457" w:rsidRPr="00EA01A6" w:rsidRDefault="00526457" w:rsidP="000D7992">
            <w:pPr>
              <w:jc w:val="center"/>
              <w:rPr>
                <w:rFonts w:ascii="Times New Roman" w:hAnsi="Times New Roman"/>
                <w:sz w:val="20"/>
                <w:szCs w:val="20"/>
              </w:rPr>
            </w:pPr>
            <w:r w:rsidRPr="00EA01A6">
              <w:rPr>
                <w:rFonts w:ascii="Times New Roman" w:hAnsi="Times New Roman"/>
                <w:sz w:val="20"/>
                <w:szCs w:val="20"/>
              </w:rPr>
              <w:t>4.</w:t>
            </w:r>
          </w:p>
        </w:tc>
        <w:tc>
          <w:tcPr>
            <w:tcW w:w="912" w:type="dxa"/>
            <w:shd w:val="clear" w:color="auto" w:fill="auto"/>
            <w:vAlign w:val="center"/>
          </w:tcPr>
          <w:p w:rsidR="00526457" w:rsidRPr="00EA01A6" w:rsidRDefault="00526457" w:rsidP="00CF0FD3">
            <w:pPr>
              <w:ind w:firstLine="0"/>
              <w:rPr>
                <w:rFonts w:ascii="Times New Roman" w:hAnsi="Times New Roman"/>
                <w:sz w:val="20"/>
                <w:szCs w:val="20"/>
              </w:rPr>
            </w:pPr>
            <w:r w:rsidRPr="00EA01A6">
              <w:rPr>
                <w:rFonts w:ascii="Times New Roman" w:hAnsi="Times New Roman"/>
                <w:sz w:val="20"/>
                <w:szCs w:val="20"/>
              </w:rPr>
              <w:t>26.30.11</w:t>
            </w:r>
          </w:p>
        </w:tc>
        <w:tc>
          <w:tcPr>
            <w:tcW w:w="2336" w:type="dxa"/>
            <w:shd w:val="clear" w:color="auto" w:fill="auto"/>
            <w:vAlign w:val="center"/>
          </w:tcPr>
          <w:p w:rsidR="00526457" w:rsidRPr="00EA01A6" w:rsidRDefault="00526457" w:rsidP="0052645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Аппаратура коммуникационная передающая с приемными устройствами. Пояснения по требуемой продукции: телефоны мобильные</w:t>
            </w:r>
          </w:p>
          <w:p w:rsidR="00526457" w:rsidRPr="00EA01A6" w:rsidRDefault="00526457" w:rsidP="000D7992">
            <w:pPr>
              <w:rPr>
                <w:rFonts w:ascii="Times New Roman" w:hAnsi="Times New Roman"/>
                <w:sz w:val="20"/>
                <w:szCs w:val="20"/>
              </w:rPr>
            </w:pPr>
          </w:p>
        </w:tc>
        <w:tc>
          <w:tcPr>
            <w:tcW w:w="2666"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tblGrid>
            <w:tr w:rsidR="001961E7" w:rsidRPr="00EA01A6">
              <w:tc>
                <w:tcPr>
                  <w:tcW w:w="1871" w:type="dxa"/>
                  <w:tcBorders>
                    <w:top w:val="single" w:sz="4" w:space="0" w:color="auto"/>
                  </w:tcBorders>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тип устройства (телефон/смартфон)</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поддерживаемые стандарты</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операционная система</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время работы</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lastRenderedPageBreak/>
                    <w:t>метод управления (сенсорный/кнопочный)</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количество SIM-карт</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наличие модулей и интерфейсов (</w:t>
                  </w:r>
                  <w:proofErr w:type="spellStart"/>
                  <w:r w:rsidRPr="00EA01A6">
                    <w:rPr>
                      <w:rFonts w:ascii="Times New Roman" w:hAnsi="Times New Roman"/>
                      <w:sz w:val="20"/>
                      <w:szCs w:val="20"/>
                    </w:rPr>
                    <w:t>Wi-Fi</w:t>
                  </w:r>
                  <w:proofErr w:type="spellEnd"/>
                  <w:r w:rsidRPr="00EA01A6">
                    <w:rPr>
                      <w:rFonts w:ascii="Times New Roman" w:hAnsi="Times New Roman"/>
                      <w:sz w:val="20"/>
                      <w:szCs w:val="20"/>
                    </w:rPr>
                    <w:t xml:space="preserve">, </w:t>
                  </w:r>
                  <w:proofErr w:type="spellStart"/>
                  <w:r w:rsidRPr="00EA01A6">
                    <w:rPr>
                      <w:rFonts w:ascii="Times New Roman" w:hAnsi="Times New Roman"/>
                      <w:sz w:val="20"/>
                      <w:szCs w:val="20"/>
                    </w:rPr>
                    <w:t>Bluetooth</w:t>
                  </w:r>
                  <w:proofErr w:type="spellEnd"/>
                  <w:r w:rsidRPr="00EA01A6">
                    <w:rPr>
                      <w:rFonts w:ascii="Times New Roman" w:hAnsi="Times New Roman"/>
                      <w:sz w:val="20"/>
                      <w:szCs w:val="20"/>
                    </w:rPr>
                    <w:t>, USB, GPS)</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r>
            <w:tr w:rsidR="001961E7" w:rsidRPr="00EA01A6">
              <w:tc>
                <w:tcPr>
                  <w:tcW w:w="1871" w:type="dxa"/>
                </w:tcPr>
                <w:p w:rsidR="001961E7" w:rsidRPr="00EA01A6" w:rsidRDefault="001961E7">
                  <w:pPr>
                    <w:autoSpaceDE w:val="0"/>
                    <w:autoSpaceDN w:val="0"/>
                    <w:adjustRightInd w:val="0"/>
                    <w:ind w:firstLine="0"/>
                    <w:jc w:val="left"/>
                    <w:rPr>
                      <w:rFonts w:ascii="Times New Roman" w:hAnsi="Times New Roman"/>
                    </w:rPr>
                  </w:pPr>
                </w:p>
              </w:tc>
            </w:tr>
          </w:tbl>
          <w:p w:rsidR="00526457" w:rsidRPr="00EA01A6" w:rsidRDefault="00526457" w:rsidP="000D7992">
            <w:pPr>
              <w:rPr>
                <w:rFonts w:ascii="Times New Roman" w:hAnsi="Times New Roman"/>
                <w:sz w:val="20"/>
                <w:szCs w:val="20"/>
              </w:rPr>
            </w:pPr>
          </w:p>
        </w:tc>
        <w:tc>
          <w:tcPr>
            <w:tcW w:w="508" w:type="dxa"/>
            <w:tcBorders>
              <w:bottom w:val="single" w:sz="4" w:space="0" w:color="auto"/>
            </w:tcBorders>
            <w:shd w:val="clear" w:color="auto" w:fill="auto"/>
            <w:vAlign w:val="center"/>
          </w:tcPr>
          <w:p w:rsidR="00526457" w:rsidRPr="00EA01A6" w:rsidRDefault="00526457" w:rsidP="000D7992">
            <w:pPr>
              <w:jc w:val="center"/>
              <w:rPr>
                <w:rFonts w:ascii="Times New Roman" w:hAnsi="Times New Roman"/>
                <w:sz w:val="20"/>
                <w:szCs w:val="20"/>
              </w:rPr>
            </w:pPr>
            <w:r w:rsidRPr="00EA01A6">
              <w:rPr>
                <w:rFonts w:ascii="Times New Roman" w:hAnsi="Times New Roman"/>
                <w:sz w:val="20"/>
                <w:szCs w:val="20"/>
              </w:rPr>
              <w:lastRenderedPageBreak/>
              <w:t>383</w:t>
            </w:r>
          </w:p>
        </w:tc>
        <w:tc>
          <w:tcPr>
            <w:tcW w:w="1062" w:type="dxa"/>
            <w:tcBorders>
              <w:bottom w:val="single" w:sz="4" w:space="0" w:color="auto"/>
            </w:tcBorders>
            <w:shd w:val="clear" w:color="auto" w:fill="auto"/>
            <w:vAlign w:val="center"/>
          </w:tcPr>
          <w:p w:rsidR="00526457" w:rsidRPr="00EA01A6" w:rsidRDefault="00526457" w:rsidP="00CF0FD3">
            <w:pPr>
              <w:ind w:firstLine="0"/>
              <w:rPr>
                <w:rFonts w:ascii="Times New Roman" w:hAnsi="Times New Roman"/>
                <w:sz w:val="20"/>
                <w:szCs w:val="20"/>
              </w:rPr>
            </w:pPr>
            <w:r w:rsidRPr="00EA01A6">
              <w:rPr>
                <w:rFonts w:ascii="Times New Roman" w:hAnsi="Times New Roman"/>
                <w:sz w:val="20"/>
                <w:szCs w:val="20"/>
              </w:rPr>
              <w:t>рубль</w:t>
            </w:r>
          </w:p>
        </w:tc>
        <w:tc>
          <w:tcPr>
            <w:tcW w:w="1256" w:type="dxa"/>
            <w:tcBorders>
              <w:bottom w:val="single" w:sz="4" w:space="0" w:color="auto"/>
            </w:tcBorders>
            <w:shd w:val="clear" w:color="auto" w:fill="auto"/>
            <w:vAlign w:val="center"/>
          </w:tcPr>
          <w:p w:rsidR="00526457" w:rsidRPr="00EA01A6" w:rsidRDefault="00526457" w:rsidP="00CF0FD3">
            <w:pPr>
              <w:ind w:firstLine="0"/>
              <w:rPr>
                <w:rFonts w:ascii="Times New Roman" w:hAnsi="Times New Roman"/>
                <w:sz w:val="20"/>
                <w:szCs w:val="20"/>
              </w:rPr>
            </w:pPr>
            <w:r w:rsidRPr="00EA01A6">
              <w:rPr>
                <w:rFonts w:ascii="Times New Roman" w:hAnsi="Times New Roman"/>
                <w:sz w:val="20"/>
                <w:szCs w:val="20"/>
              </w:rPr>
              <w:t>не более 15000</w:t>
            </w:r>
          </w:p>
        </w:tc>
        <w:tc>
          <w:tcPr>
            <w:tcW w:w="1276" w:type="dxa"/>
            <w:tcBorders>
              <w:bottom w:val="single" w:sz="4" w:space="0" w:color="auto"/>
            </w:tcBorders>
            <w:shd w:val="clear" w:color="auto" w:fill="auto"/>
            <w:vAlign w:val="center"/>
          </w:tcPr>
          <w:p w:rsidR="00526457" w:rsidRPr="00EA01A6" w:rsidRDefault="00526457" w:rsidP="00CF0FD3">
            <w:pPr>
              <w:ind w:firstLine="0"/>
              <w:rPr>
                <w:rFonts w:ascii="Times New Roman" w:hAnsi="Times New Roman"/>
                <w:sz w:val="20"/>
                <w:szCs w:val="20"/>
              </w:rPr>
            </w:pPr>
            <w:r w:rsidRPr="00EA01A6">
              <w:rPr>
                <w:rFonts w:ascii="Times New Roman" w:hAnsi="Times New Roman"/>
                <w:sz w:val="20"/>
                <w:szCs w:val="20"/>
              </w:rPr>
              <w:t>не более 10000</w:t>
            </w:r>
          </w:p>
        </w:tc>
        <w:tc>
          <w:tcPr>
            <w:tcW w:w="1134" w:type="dxa"/>
            <w:gridSpan w:val="3"/>
            <w:tcBorders>
              <w:bottom w:val="single" w:sz="4" w:space="0" w:color="auto"/>
            </w:tcBorders>
            <w:shd w:val="clear" w:color="auto" w:fill="auto"/>
            <w:vAlign w:val="center"/>
          </w:tcPr>
          <w:p w:rsidR="00526457" w:rsidRPr="00EA01A6" w:rsidRDefault="00526457" w:rsidP="000D7992">
            <w:pPr>
              <w:jc w:val="center"/>
              <w:rPr>
                <w:rFonts w:ascii="Times New Roman" w:hAnsi="Times New Roman"/>
                <w:sz w:val="20"/>
                <w:szCs w:val="20"/>
              </w:rPr>
            </w:pPr>
          </w:p>
        </w:tc>
        <w:tc>
          <w:tcPr>
            <w:tcW w:w="1276" w:type="dxa"/>
            <w:tcBorders>
              <w:bottom w:val="single" w:sz="4" w:space="0" w:color="auto"/>
            </w:tcBorders>
            <w:shd w:val="clear" w:color="auto" w:fill="auto"/>
            <w:vAlign w:val="center"/>
          </w:tcPr>
          <w:p w:rsidR="00526457" w:rsidRPr="00EA01A6" w:rsidRDefault="00526457" w:rsidP="000D7992">
            <w:pPr>
              <w:jc w:val="center"/>
              <w:rPr>
                <w:rFonts w:ascii="Times New Roman" w:hAnsi="Times New Roman"/>
                <w:sz w:val="20"/>
                <w:szCs w:val="20"/>
              </w:rPr>
            </w:pPr>
          </w:p>
        </w:tc>
        <w:tc>
          <w:tcPr>
            <w:tcW w:w="1279" w:type="dxa"/>
            <w:gridSpan w:val="3"/>
            <w:tcBorders>
              <w:bottom w:val="single" w:sz="4" w:space="0" w:color="auto"/>
            </w:tcBorders>
            <w:shd w:val="clear" w:color="auto" w:fill="auto"/>
            <w:vAlign w:val="center"/>
          </w:tcPr>
          <w:p w:rsidR="00526457" w:rsidRPr="00EA01A6" w:rsidRDefault="00526457" w:rsidP="000D7992">
            <w:pPr>
              <w:jc w:val="center"/>
              <w:rPr>
                <w:rFonts w:ascii="Times New Roman" w:hAnsi="Times New Roman"/>
                <w:sz w:val="20"/>
                <w:szCs w:val="20"/>
              </w:rPr>
            </w:pPr>
          </w:p>
        </w:tc>
        <w:tc>
          <w:tcPr>
            <w:tcW w:w="1240" w:type="dxa"/>
            <w:tcBorders>
              <w:bottom w:val="single" w:sz="4" w:space="0" w:color="auto"/>
            </w:tcBorders>
            <w:shd w:val="clear" w:color="auto" w:fill="auto"/>
            <w:vAlign w:val="center"/>
          </w:tcPr>
          <w:p w:rsidR="00526457" w:rsidRPr="00EA01A6" w:rsidRDefault="00526457" w:rsidP="000D7992">
            <w:pPr>
              <w:jc w:val="center"/>
              <w:rPr>
                <w:rFonts w:ascii="Times New Roman" w:hAnsi="Times New Roman"/>
                <w:sz w:val="20"/>
                <w:szCs w:val="20"/>
              </w:rPr>
            </w:pPr>
          </w:p>
        </w:tc>
      </w:tr>
      <w:tr w:rsidR="00725855" w:rsidRPr="00EA01A6" w:rsidTr="0060303E">
        <w:trPr>
          <w:trHeight w:val="1244"/>
          <w:jc w:val="center"/>
        </w:trPr>
        <w:tc>
          <w:tcPr>
            <w:tcW w:w="485" w:type="dxa"/>
            <w:vMerge w:val="restart"/>
            <w:shd w:val="clear" w:color="auto" w:fill="auto"/>
          </w:tcPr>
          <w:p w:rsidR="00725855" w:rsidRPr="00EA01A6" w:rsidRDefault="00725855" w:rsidP="00EB4ECA">
            <w:pPr>
              <w:rPr>
                <w:rFonts w:ascii="Times New Roman" w:hAnsi="Times New Roman"/>
                <w:sz w:val="20"/>
                <w:szCs w:val="20"/>
              </w:rPr>
            </w:pPr>
          </w:p>
        </w:tc>
        <w:tc>
          <w:tcPr>
            <w:tcW w:w="912" w:type="dxa"/>
            <w:vMerge w:val="restart"/>
            <w:shd w:val="clear" w:color="auto" w:fill="auto"/>
            <w:vAlign w:val="center"/>
          </w:tcPr>
          <w:p w:rsidR="00725855" w:rsidRPr="00EA01A6" w:rsidRDefault="00725855" w:rsidP="00725855">
            <w:pPr>
              <w:ind w:firstLine="0"/>
              <w:rPr>
                <w:rFonts w:ascii="Times New Roman" w:hAnsi="Times New Roman"/>
                <w:sz w:val="20"/>
                <w:szCs w:val="20"/>
              </w:rPr>
            </w:pPr>
            <w:r w:rsidRPr="00EA01A6">
              <w:rPr>
                <w:rFonts w:ascii="Times New Roman" w:hAnsi="Times New Roman"/>
                <w:sz w:val="20"/>
                <w:szCs w:val="20"/>
              </w:rPr>
              <w:t>29.10.21</w:t>
            </w:r>
          </w:p>
        </w:tc>
        <w:tc>
          <w:tcPr>
            <w:tcW w:w="2336" w:type="dxa"/>
            <w:vMerge w:val="restart"/>
            <w:shd w:val="clear" w:color="auto" w:fill="auto"/>
            <w:vAlign w:val="center"/>
          </w:tcPr>
          <w:p w:rsidR="00725855" w:rsidRPr="00EA01A6" w:rsidRDefault="00725855" w:rsidP="00526457">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Средства транспортные с двигателем с искровым зажиганием, с рабочим объемом цилиндров не более 1500 см</w:t>
            </w:r>
            <w:r w:rsidRPr="00EA01A6">
              <w:rPr>
                <w:rFonts w:ascii="Times New Roman" w:hAnsi="Times New Roman"/>
                <w:sz w:val="20"/>
                <w:szCs w:val="20"/>
                <w:vertAlign w:val="superscript"/>
              </w:rPr>
              <w:t>3</w:t>
            </w:r>
            <w:r w:rsidRPr="00EA01A6">
              <w:rPr>
                <w:rFonts w:ascii="Times New Roman" w:hAnsi="Times New Roman"/>
                <w:sz w:val="20"/>
                <w:szCs w:val="20"/>
              </w:rPr>
              <w:t>, новые</w:t>
            </w:r>
          </w:p>
        </w:tc>
        <w:tc>
          <w:tcPr>
            <w:tcW w:w="2666" w:type="dxa"/>
            <w:vMerge w:val="restart"/>
            <w:shd w:val="clear" w:color="auto" w:fill="auto"/>
            <w:vAlign w:val="center"/>
          </w:tcPr>
          <w:p w:rsidR="00725855" w:rsidRPr="00EA01A6" w:rsidRDefault="00725855" w:rsidP="00F63683">
            <w:pPr>
              <w:ind w:firstLine="0"/>
              <w:rPr>
                <w:rFonts w:ascii="Times New Roman" w:hAnsi="Times New Roman"/>
                <w:sz w:val="20"/>
                <w:szCs w:val="20"/>
              </w:rPr>
            </w:pPr>
            <w:r w:rsidRPr="00EA01A6">
              <w:rPr>
                <w:rFonts w:ascii="Times New Roman" w:hAnsi="Times New Roman"/>
                <w:sz w:val="20"/>
                <w:szCs w:val="20"/>
              </w:rPr>
              <w:t>мощность двигателя, комплектация, предельная цена</w:t>
            </w:r>
          </w:p>
        </w:tc>
        <w:tc>
          <w:tcPr>
            <w:tcW w:w="508" w:type="dxa"/>
            <w:tcBorders>
              <w:bottom w:val="single" w:sz="4" w:space="0" w:color="auto"/>
            </w:tcBorders>
            <w:shd w:val="clear" w:color="auto" w:fill="auto"/>
            <w:vAlign w:val="center"/>
          </w:tcPr>
          <w:p w:rsidR="00725855" w:rsidRPr="00EA01A6" w:rsidRDefault="00725855" w:rsidP="00725855">
            <w:pPr>
              <w:ind w:firstLine="0"/>
              <w:rPr>
                <w:rFonts w:ascii="Times New Roman" w:hAnsi="Times New Roman"/>
                <w:sz w:val="20"/>
                <w:szCs w:val="20"/>
              </w:rPr>
            </w:pPr>
            <w:r w:rsidRPr="00EA01A6">
              <w:rPr>
                <w:rFonts w:ascii="Times New Roman" w:hAnsi="Times New Roman"/>
                <w:sz w:val="20"/>
                <w:szCs w:val="20"/>
              </w:rPr>
              <w:t>251</w:t>
            </w:r>
          </w:p>
        </w:tc>
        <w:tc>
          <w:tcPr>
            <w:tcW w:w="1062" w:type="dxa"/>
            <w:tcBorders>
              <w:bottom w:val="single" w:sz="4" w:space="0" w:color="auto"/>
            </w:tcBorders>
            <w:shd w:val="clear" w:color="auto" w:fill="auto"/>
            <w:vAlign w:val="center"/>
          </w:tcPr>
          <w:p w:rsidR="00725855" w:rsidRPr="00EA01A6" w:rsidRDefault="00725855" w:rsidP="00CF0FD3">
            <w:pPr>
              <w:ind w:firstLine="0"/>
              <w:rPr>
                <w:rFonts w:ascii="Times New Roman" w:hAnsi="Times New Roman"/>
                <w:sz w:val="22"/>
                <w:szCs w:val="22"/>
              </w:rPr>
            </w:pPr>
            <w:r w:rsidRPr="00EA01A6">
              <w:rPr>
                <w:rFonts w:ascii="Times New Roman" w:hAnsi="Times New Roman"/>
                <w:sz w:val="22"/>
                <w:szCs w:val="22"/>
              </w:rPr>
              <w:t>лошадиная сила</w:t>
            </w:r>
          </w:p>
        </w:tc>
        <w:tc>
          <w:tcPr>
            <w:tcW w:w="1256" w:type="dxa"/>
            <w:tcBorders>
              <w:bottom w:val="single" w:sz="4" w:space="0" w:color="auto"/>
            </w:tcBorders>
            <w:shd w:val="clear" w:color="auto" w:fill="auto"/>
            <w:vAlign w:val="center"/>
          </w:tcPr>
          <w:p w:rsidR="00725855" w:rsidRPr="00EA01A6" w:rsidRDefault="00725855" w:rsidP="00CF0FD3">
            <w:pPr>
              <w:ind w:firstLine="0"/>
              <w:rPr>
                <w:rFonts w:ascii="Times New Roman" w:hAnsi="Times New Roman"/>
                <w:sz w:val="20"/>
                <w:szCs w:val="20"/>
              </w:rPr>
            </w:pPr>
            <w:r w:rsidRPr="00EA01A6">
              <w:rPr>
                <w:rFonts w:ascii="Times New Roman" w:hAnsi="Times New Roman"/>
                <w:sz w:val="20"/>
                <w:szCs w:val="20"/>
              </w:rPr>
              <w:t>Не более 200</w:t>
            </w:r>
          </w:p>
        </w:tc>
        <w:tc>
          <w:tcPr>
            <w:tcW w:w="1276" w:type="dxa"/>
            <w:tcBorders>
              <w:bottom w:val="single" w:sz="4" w:space="0" w:color="auto"/>
            </w:tcBorders>
            <w:shd w:val="clear" w:color="auto" w:fill="auto"/>
            <w:vAlign w:val="center"/>
          </w:tcPr>
          <w:p w:rsidR="00725855" w:rsidRPr="00EA01A6" w:rsidRDefault="00725855" w:rsidP="00CF0FD3">
            <w:pPr>
              <w:ind w:firstLine="0"/>
              <w:rPr>
                <w:rFonts w:ascii="Times New Roman" w:hAnsi="Times New Roman"/>
                <w:sz w:val="20"/>
                <w:szCs w:val="20"/>
              </w:rPr>
            </w:pPr>
          </w:p>
        </w:tc>
        <w:tc>
          <w:tcPr>
            <w:tcW w:w="1134" w:type="dxa"/>
            <w:gridSpan w:val="3"/>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c>
          <w:tcPr>
            <w:tcW w:w="1276" w:type="dxa"/>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c>
          <w:tcPr>
            <w:tcW w:w="1279" w:type="dxa"/>
            <w:gridSpan w:val="3"/>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c>
          <w:tcPr>
            <w:tcW w:w="1240" w:type="dxa"/>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r>
      <w:tr w:rsidR="00725855" w:rsidRPr="00EA01A6" w:rsidTr="0060303E">
        <w:trPr>
          <w:trHeight w:val="884"/>
          <w:jc w:val="center"/>
        </w:trPr>
        <w:tc>
          <w:tcPr>
            <w:tcW w:w="485" w:type="dxa"/>
            <w:vMerge/>
            <w:shd w:val="clear" w:color="auto" w:fill="auto"/>
          </w:tcPr>
          <w:p w:rsidR="00725855" w:rsidRPr="00EA01A6" w:rsidRDefault="00725855" w:rsidP="00EB4ECA">
            <w:pPr>
              <w:rPr>
                <w:rFonts w:ascii="Times New Roman" w:hAnsi="Times New Roman"/>
              </w:rPr>
            </w:pPr>
          </w:p>
        </w:tc>
        <w:tc>
          <w:tcPr>
            <w:tcW w:w="912" w:type="dxa"/>
            <w:vMerge/>
            <w:shd w:val="clear" w:color="auto" w:fill="auto"/>
            <w:vAlign w:val="center"/>
          </w:tcPr>
          <w:p w:rsidR="00725855" w:rsidRPr="00EA01A6" w:rsidRDefault="00725855" w:rsidP="00CF0FD3">
            <w:pPr>
              <w:ind w:firstLine="0"/>
              <w:rPr>
                <w:rFonts w:ascii="Times New Roman" w:hAnsi="Times New Roman"/>
                <w:sz w:val="20"/>
                <w:szCs w:val="20"/>
              </w:rPr>
            </w:pPr>
          </w:p>
        </w:tc>
        <w:tc>
          <w:tcPr>
            <w:tcW w:w="2336" w:type="dxa"/>
            <w:vMerge/>
            <w:shd w:val="clear" w:color="auto" w:fill="auto"/>
            <w:vAlign w:val="center"/>
          </w:tcPr>
          <w:p w:rsidR="00725855" w:rsidRPr="00EA01A6" w:rsidRDefault="00725855" w:rsidP="00526457">
            <w:pPr>
              <w:autoSpaceDE w:val="0"/>
              <w:autoSpaceDN w:val="0"/>
              <w:adjustRightInd w:val="0"/>
              <w:ind w:firstLine="0"/>
              <w:jc w:val="left"/>
              <w:rPr>
                <w:rFonts w:ascii="Times New Roman" w:hAnsi="Times New Roman"/>
                <w:sz w:val="20"/>
                <w:szCs w:val="20"/>
              </w:rPr>
            </w:pPr>
          </w:p>
        </w:tc>
        <w:tc>
          <w:tcPr>
            <w:tcW w:w="2666" w:type="dxa"/>
            <w:vMerge/>
            <w:shd w:val="clear" w:color="auto" w:fill="auto"/>
          </w:tcPr>
          <w:p w:rsidR="00725855" w:rsidRPr="00EA01A6" w:rsidRDefault="00725855" w:rsidP="00EB4ECA">
            <w:pPr>
              <w:rPr>
                <w:rFonts w:ascii="Times New Roman" w:hAnsi="Times New Roman"/>
              </w:rPr>
            </w:pPr>
          </w:p>
        </w:tc>
        <w:tc>
          <w:tcPr>
            <w:tcW w:w="508" w:type="dxa"/>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r w:rsidRPr="00EA01A6">
              <w:rPr>
                <w:rFonts w:ascii="Times New Roman" w:hAnsi="Times New Roman"/>
                <w:sz w:val="20"/>
                <w:szCs w:val="20"/>
              </w:rPr>
              <w:t>883</w:t>
            </w:r>
          </w:p>
        </w:tc>
        <w:tc>
          <w:tcPr>
            <w:tcW w:w="1062" w:type="dxa"/>
            <w:tcBorders>
              <w:bottom w:val="single" w:sz="4" w:space="0" w:color="auto"/>
            </w:tcBorders>
            <w:shd w:val="clear" w:color="auto" w:fill="auto"/>
            <w:vAlign w:val="center"/>
          </w:tcPr>
          <w:p w:rsidR="00725855" w:rsidRPr="00EA01A6" w:rsidRDefault="00725855" w:rsidP="00CF0FD3">
            <w:pPr>
              <w:ind w:firstLine="0"/>
              <w:rPr>
                <w:rFonts w:ascii="Times New Roman" w:hAnsi="Times New Roman"/>
                <w:sz w:val="20"/>
                <w:szCs w:val="20"/>
              </w:rPr>
            </w:pPr>
            <w:r w:rsidRPr="00EA01A6">
              <w:rPr>
                <w:rFonts w:ascii="Times New Roman" w:hAnsi="Times New Roman"/>
                <w:sz w:val="20"/>
                <w:szCs w:val="20"/>
              </w:rPr>
              <w:t>рубль</w:t>
            </w:r>
          </w:p>
        </w:tc>
        <w:tc>
          <w:tcPr>
            <w:tcW w:w="1256" w:type="dxa"/>
            <w:tcBorders>
              <w:bottom w:val="single" w:sz="4" w:space="0" w:color="auto"/>
            </w:tcBorders>
            <w:shd w:val="clear" w:color="auto" w:fill="auto"/>
            <w:vAlign w:val="center"/>
          </w:tcPr>
          <w:p w:rsidR="00725855" w:rsidRPr="00EA01A6" w:rsidRDefault="00725855" w:rsidP="00725855">
            <w:pPr>
              <w:ind w:firstLine="0"/>
              <w:rPr>
                <w:rFonts w:ascii="Times New Roman" w:hAnsi="Times New Roman"/>
                <w:sz w:val="20"/>
                <w:szCs w:val="20"/>
              </w:rPr>
            </w:pPr>
            <w:r w:rsidRPr="00EA01A6">
              <w:rPr>
                <w:rFonts w:ascii="Times New Roman" w:hAnsi="Times New Roman"/>
                <w:sz w:val="20"/>
                <w:szCs w:val="20"/>
              </w:rPr>
              <w:t>не более</w:t>
            </w:r>
          </w:p>
          <w:p w:rsidR="00725855" w:rsidRPr="00EA01A6" w:rsidRDefault="00725855" w:rsidP="00725855">
            <w:pPr>
              <w:ind w:firstLine="0"/>
              <w:rPr>
                <w:rFonts w:ascii="Times New Roman" w:hAnsi="Times New Roman"/>
                <w:sz w:val="20"/>
                <w:szCs w:val="20"/>
              </w:rPr>
            </w:pPr>
            <w:r w:rsidRPr="00EA01A6">
              <w:rPr>
                <w:rFonts w:ascii="Times New Roman" w:hAnsi="Times New Roman"/>
                <w:sz w:val="20"/>
                <w:szCs w:val="20"/>
              </w:rPr>
              <w:t xml:space="preserve"> 1 300 000</w:t>
            </w:r>
          </w:p>
        </w:tc>
        <w:tc>
          <w:tcPr>
            <w:tcW w:w="1276" w:type="dxa"/>
            <w:tcBorders>
              <w:bottom w:val="single" w:sz="4" w:space="0" w:color="auto"/>
            </w:tcBorders>
            <w:shd w:val="clear" w:color="auto" w:fill="auto"/>
            <w:vAlign w:val="center"/>
          </w:tcPr>
          <w:p w:rsidR="00725855" w:rsidRPr="00EA01A6" w:rsidRDefault="00725855" w:rsidP="00CF0FD3">
            <w:pPr>
              <w:ind w:firstLine="0"/>
              <w:rPr>
                <w:rFonts w:ascii="Times New Roman" w:hAnsi="Times New Roman"/>
                <w:sz w:val="20"/>
                <w:szCs w:val="20"/>
              </w:rPr>
            </w:pPr>
          </w:p>
        </w:tc>
        <w:tc>
          <w:tcPr>
            <w:tcW w:w="1134" w:type="dxa"/>
            <w:gridSpan w:val="3"/>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c>
          <w:tcPr>
            <w:tcW w:w="1276" w:type="dxa"/>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c>
          <w:tcPr>
            <w:tcW w:w="1279" w:type="dxa"/>
            <w:gridSpan w:val="3"/>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c>
          <w:tcPr>
            <w:tcW w:w="1240" w:type="dxa"/>
            <w:tcBorders>
              <w:bottom w:val="single" w:sz="4" w:space="0" w:color="auto"/>
            </w:tcBorders>
            <w:shd w:val="clear" w:color="auto" w:fill="auto"/>
            <w:vAlign w:val="center"/>
          </w:tcPr>
          <w:p w:rsidR="00725855" w:rsidRPr="00EA01A6" w:rsidRDefault="00725855" w:rsidP="000D7992">
            <w:pPr>
              <w:jc w:val="center"/>
              <w:rPr>
                <w:rFonts w:ascii="Times New Roman" w:hAnsi="Times New Roman"/>
                <w:sz w:val="20"/>
                <w:szCs w:val="20"/>
              </w:rPr>
            </w:pPr>
          </w:p>
        </w:tc>
      </w:tr>
      <w:tr w:rsidR="00725855" w:rsidRPr="00EA01A6" w:rsidTr="0076075D">
        <w:trPr>
          <w:trHeight w:val="900"/>
          <w:jc w:val="center"/>
        </w:trPr>
        <w:tc>
          <w:tcPr>
            <w:tcW w:w="485" w:type="dxa"/>
            <w:vMerge w:val="restart"/>
            <w:shd w:val="clear" w:color="auto" w:fill="auto"/>
            <w:vAlign w:val="center"/>
          </w:tcPr>
          <w:p w:rsidR="00725855" w:rsidRPr="00EA01A6" w:rsidRDefault="00725855" w:rsidP="000D7992">
            <w:pPr>
              <w:jc w:val="center"/>
              <w:rPr>
                <w:rFonts w:ascii="Times New Roman" w:hAnsi="Times New Roman"/>
                <w:sz w:val="20"/>
                <w:szCs w:val="20"/>
              </w:rPr>
            </w:pPr>
            <w:r w:rsidRPr="00EA01A6">
              <w:rPr>
                <w:rFonts w:ascii="Times New Roman" w:hAnsi="Times New Roman"/>
                <w:sz w:val="20"/>
                <w:szCs w:val="20"/>
              </w:rPr>
              <w:lastRenderedPageBreak/>
              <w:t>5.</w:t>
            </w:r>
          </w:p>
        </w:tc>
        <w:tc>
          <w:tcPr>
            <w:tcW w:w="912" w:type="dxa"/>
            <w:vMerge w:val="restart"/>
            <w:shd w:val="clear" w:color="auto" w:fill="auto"/>
            <w:vAlign w:val="center"/>
          </w:tcPr>
          <w:p w:rsidR="00725855" w:rsidRPr="00EA01A6" w:rsidRDefault="00725855" w:rsidP="00CF0FD3">
            <w:pPr>
              <w:ind w:firstLine="0"/>
              <w:rPr>
                <w:rFonts w:ascii="Times New Roman" w:hAnsi="Times New Roman"/>
                <w:sz w:val="20"/>
                <w:szCs w:val="20"/>
              </w:rPr>
            </w:pPr>
            <w:r w:rsidRPr="00EA01A6">
              <w:rPr>
                <w:rFonts w:ascii="Times New Roman" w:hAnsi="Times New Roman"/>
                <w:sz w:val="20"/>
                <w:szCs w:val="20"/>
              </w:rPr>
              <w:t>29.10.22</w:t>
            </w:r>
          </w:p>
        </w:tc>
        <w:tc>
          <w:tcPr>
            <w:tcW w:w="2336" w:type="dxa"/>
            <w:vMerge w:val="restart"/>
            <w:shd w:val="clear" w:color="auto" w:fill="auto"/>
            <w:vAlign w:val="center"/>
          </w:tcPr>
          <w:p w:rsidR="00725855" w:rsidRPr="00EA01A6" w:rsidRDefault="00725855" w:rsidP="00D5759E">
            <w:pPr>
              <w:ind w:firstLine="0"/>
              <w:rPr>
                <w:rFonts w:ascii="Times New Roman" w:hAnsi="Times New Roman"/>
                <w:sz w:val="20"/>
                <w:szCs w:val="20"/>
              </w:rPr>
            </w:pPr>
            <w:r w:rsidRPr="00EA01A6">
              <w:rPr>
                <w:rFonts w:ascii="Times New Roman" w:hAnsi="Times New Roman"/>
                <w:sz w:val="20"/>
                <w:szCs w:val="20"/>
              </w:rPr>
              <w:t>Средства транспортные с двигателем с искровым зажиганием, с рабочим объемом цилиндров более 1500 см3, новые</w:t>
            </w:r>
          </w:p>
        </w:tc>
        <w:tc>
          <w:tcPr>
            <w:tcW w:w="2666" w:type="dxa"/>
            <w:vMerge w:val="restart"/>
            <w:shd w:val="clear" w:color="auto" w:fill="auto"/>
            <w:vAlign w:val="center"/>
          </w:tcPr>
          <w:p w:rsidR="00725855" w:rsidRPr="00EA01A6" w:rsidRDefault="00725855" w:rsidP="00F63683">
            <w:pPr>
              <w:ind w:firstLine="0"/>
              <w:rPr>
                <w:rFonts w:ascii="Times New Roman" w:hAnsi="Times New Roman"/>
                <w:sz w:val="20"/>
                <w:szCs w:val="20"/>
              </w:rPr>
            </w:pPr>
            <w:r w:rsidRPr="00EA01A6">
              <w:rPr>
                <w:rFonts w:ascii="Times New Roman" w:hAnsi="Times New Roman"/>
                <w:sz w:val="20"/>
                <w:szCs w:val="20"/>
              </w:rPr>
              <w:t>мощность двигателя, комплектация, предельная цена</w:t>
            </w:r>
          </w:p>
        </w:tc>
        <w:tc>
          <w:tcPr>
            <w:tcW w:w="508" w:type="dxa"/>
            <w:shd w:val="clear" w:color="auto" w:fill="auto"/>
            <w:vAlign w:val="center"/>
          </w:tcPr>
          <w:p w:rsidR="00725855" w:rsidRPr="00EA01A6" w:rsidRDefault="00725855" w:rsidP="00EB4ECA">
            <w:pPr>
              <w:jc w:val="center"/>
              <w:rPr>
                <w:rFonts w:ascii="Times New Roman" w:hAnsi="Times New Roman"/>
                <w:sz w:val="20"/>
                <w:szCs w:val="20"/>
              </w:rPr>
            </w:pPr>
            <w:r w:rsidRPr="00EA01A6">
              <w:rPr>
                <w:rFonts w:ascii="Times New Roman" w:hAnsi="Times New Roman"/>
                <w:sz w:val="20"/>
                <w:szCs w:val="20"/>
              </w:rPr>
              <w:t>3</w:t>
            </w:r>
            <w:r w:rsidR="0060303E" w:rsidRPr="00EA01A6">
              <w:rPr>
                <w:rFonts w:ascii="Times New Roman" w:hAnsi="Times New Roman"/>
                <w:sz w:val="20"/>
                <w:szCs w:val="20"/>
              </w:rPr>
              <w:t>251</w:t>
            </w:r>
          </w:p>
        </w:tc>
        <w:tc>
          <w:tcPr>
            <w:tcW w:w="1062" w:type="dxa"/>
            <w:shd w:val="clear" w:color="auto" w:fill="auto"/>
            <w:vAlign w:val="center"/>
          </w:tcPr>
          <w:p w:rsidR="00725855" w:rsidRPr="00EA01A6" w:rsidRDefault="0060303E" w:rsidP="00EB4ECA">
            <w:pPr>
              <w:ind w:firstLine="0"/>
              <w:rPr>
                <w:rFonts w:ascii="Times New Roman" w:hAnsi="Times New Roman"/>
                <w:sz w:val="20"/>
                <w:szCs w:val="20"/>
              </w:rPr>
            </w:pPr>
            <w:r w:rsidRPr="00EA01A6">
              <w:rPr>
                <w:rFonts w:ascii="Times New Roman" w:hAnsi="Times New Roman"/>
                <w:sz w:val="22"/>
                <w:szCs w:val="22"/>
              </w:rPr>
              <w:t>лошадиная сила</w:t>
            </w:r>
          </w:p>
        </w:tc>
        <w:tc>
          <w:tcPr>
            <w:tcW w:w="1256" w:type="dxa"/>
            <w:shd w:val="clear" w:color="auto" w:fill="auto"/>
            <w:vAlign w:val="center"/>
          </w:tcPr>
          <w:p w:rsidR="00725855" w:rsidRPr="00EA01A6" w:rsidRDefault="0060303E" w:rsidP="00EB4ECA">
            <w:pPr>
              <w:ind w:firstLine="0"/>
              <w:rPr>
                <w:rFonts w:ascii="Times New Roman" w:hAnsi="Times New Roman"/>
                <w:sz w:val="20"/>
                <w:szCs w:val="20"/>
              </w:rPr>
            </w:pPr>
            <w:r w:rsidRPr="00EA01A6">
              <w:rPr>
                <w:rFonts w:ascii="Times New Roman" w:hAnsi="Times New Roman"/>
                <w:sz w:val="20"/>
                <w:szCs w:val="20"/>
              </w:rPr>
              <w:t>Не более 200</w:t>
            </w:r>
          </w:p>
        </w:tc>
        <w:tc>
          <w:tcPr>
            <w:tcW w:w="1276" w:type="dxa"/>
            <w:shd w:val="clear" w:color="auto" w:fill="auto"/>
            <w:vAlign w:val="center"/>
          </w:tcPr>
          <w:p w:rsidR="00725855" w:rsidRPr="00EA01A6" w:rsidRDefault="00725855" w:rsidP="00EB4ECA">
            <w:pPr>
              <w:ind w:firstLine="0"/>
              <w:rPr>
                <w:rFonts w:ascii="Times New Roman" w:hAnsi="Times New Roman"/>
                <w:sz w:val="20"/>
                <w:szCs w:val="20"/>
              </w:rPr>
            </w:pPr>
          </w:p>
        </w:tc>
        <w:tc>
          <w:tcPr>
            <w:tcW w:w="1117" w:type="dxa"/>
            <w:gridSpan w:val="2"/>
            <w:shd w:val="clear" w:color="auto" w:fill="auto"/>
            <w:vAlign w:val="center"/>
          </w:tcPr>
          <w:p w:rsidR="00725855" w:rsidRPr="00EA01A6" w:rsidRDefault="00725855" w:rsidP="00EB4ECA">
            <w:pPr>
              <w:jc w:val="center"/>
              <w:rPr>
                <w:rFonts w:ascii="Times New Roman" w:hAnsi="Times New Roman"/>
                <w:sz w:val="20"/>
                <w:szCs w:val="20"/>
              </w:rPr>
            </w:pPr>
          </w:p>
        </w:tc>
        <w:tc>
          <w:tcPr>
            <w:tcW w:w="1293" w:type="dxa"/>
            <w:gridSpan w:val="2"/>
            <w:shd w:val="clear" w:color="auto" w:fill="auto"/>
            <w:vAlign w:val="center"/>
          </w:tcPr>
          <w:p w:rsidR="00725855" w:rsidRPr="00EA01A6" w:rsidRDefault="00725855" w:rsidP="00EB4ECA">
            <w:pPr>
              <w:jc w:val="center"/>
              <w:rPr>
                <w:rFonts w:ascii="Times New Roman" w:hAnsi="Times New Roman"/>
                <w:sz w:val="20"/>
                <w:szCs w:val="20"/>
              </w:rPr>
            </w:pPr>
          </w:p>
        </w:tc>
        <w:tc>
          <w:tcPr>
            <w:tcW w:w="1256" w:type="dxa"/>
            <w:shd w:val="clear" w:color="auto" w:fill="auto"/>
            <w:vAlign w:val="center"/>
          </w:tcPr>
          <w:p w:rsidR="00725855" w:rsidRPr="00EA01A6" w:rsidRDefault="00725855" w:rsidP="00EB4ECA">
            <w:pPr>
              <w:jc w:val="center"/>
              <w:rPr>
                <w:rFonts w:ascii="Times New Roman" w:hAnsi="Times New Roman"/>
                <w:sz w:val="20"/>
                <w:szCs w:val="20"/>
              </w:rPr>
            </w:pPr>
          </w:p>
        </w:tc>
        <w:tc>
          <w:tcPr>
            <w:tcW w:w="1263" w:type="dxa"/>
            <w:gridSpan w:val="3"/>
            <w:shd w:val="clear" w:color="auto" w:fill="auto"/>
            <w:vAlign w:val="center"/>
          </w:tcPr>
          <w:p w:rsidR="00725855" w:rsidRPr="00EA01A6" w:rsidRDefault="00725855" w:rsidP="00EB4ECA">
            <w:pPr>
              <w:jc w:val="center"/>
              <w:rPr>
                <w:rFonts w:ascii="Times New Roman" w:hAnsi="Times New Roman"/>
                <w:sz w:val="20"/>
                <w:szCs w:val="20"/>
              </w:rPr>
            </w:pPr>
          </w:p>
        </w:tc>
      </w:tr>
      <w:tr w:rsidR="00725855" w:rsidRPr="00EA01A6" w:rsidTr="0076075D">
        <w:trPr>
          <w:trHeight w:val="210"/>
          <w:jc w:val="center"/>
        </w:trPr>
        <w:tc>
          <w:tcPr>
            <w:tcW w:w="485" w:type="dxa"/>
            <w:vMerge/>
            <w:vAlign w:val="center"/>
          </w:tcPr>
          <w:p w:rsidR="00725855" w:rsidRPr="00EA01A6" w:rsidRDefault="00725855" w:rsidP="000D7992">
            <w:pPr>
              <w:rPr>
                <w:rFonts w:ascii="Times New Roman" w:hAnsi="Times New Roman"/>
                <w:sz w:val="20"/>
                <w:szCs w:val="20"/>
              </w:rPr>
            </w:pPr>
          </w:p>
        </w:tc>
        <w:tc>
          <w:tcPr>
            <w:tcW w:w="912" w:type="dxa"/>
            <w:vMerge/>
            <w:vAlign w:val="center"/>
          </w:tcPr>
          <w:p w:rsidR="00725855" w:rsidRPr="00EA01A6" w:rsidRDefault="00725855" w:rsidP="000D7992">
            <w:pPr>
              <w:rPr>
                <w:rFonts w:ascii="Times New Roman" w:hAnsi="Times New Roman"/>
                <w:sz w:val="20"/>
                <w:szCs w:val="20"/>
              </w:rPr>
            </w:pPr>
          </w:p>
        </w:tc>
        <w:tc>
          <w:tcPr>
            <w:tcW w:w="2336" w:type="dxa"/>
            <w:vMerge/>
            <w:vAlign w:val="center"/>
          </w:tcPr>
          <w:p w:rsidR="00725855" w:rsidRPr="00EA01A6" w:rsidRDefault="00725855" w:rsidP="000D7992">
            <w:pPr>
              <w:rPr>
                <w:rFonts w:ascii="Times New Roman" w:hAnsi="Times New Roman"/>
                <w:sz w:val="20"/>
                <w:szCs w:val="20"/>
              </w:rPr>
            </w:pPr>
          </w:p>
        </w:tc>
        <w:tc>
          <w:tcPr>
            <w:tcW w:w="2666" w:type="dxa"/>
            <w:vMerge/>
            <w:vAlign w:val="center"/>
          </w:tcPr>
          <w:p w:rsidR="00725855" w:rsidRPr="00EA01A6" w:rsidRDefault="00725855" w:rsidP="000D7992">
            <w:pPr>
              <w:rPr>
                <w:rFonts w:ascii="Times New Roman" w:hAnsi="Times New Roman"/>
                <w:sz w:val="20"/>
                <w:szCs w:val="20"/>
              </w:rPr>
            </w:pPr>
          </w:p>
        </w:tc>
        <w:tc>
          <w:tcPr>
            <w:tcW w:w="508" w:type="dxa"/>
            <w:shd w:val="clear" w:color="auto" w:fill="auto"/>
            <w:vAlign w:val="center"/>
          </w:tcPr>
          <w:p w:rsidR="00725855" w:rsidRPr="00EA01A6" w:rsidRDefault="00725855" w:rsidP="000D7992">
            <w:pPr>
              <w:jc w:val="center"/>
              <w:rPr>
                <w:rFonts w:ascii="Times New Roman" w:hAnsi="Times New Roman"/>
                <w:sz w:val="20"/>
                <w:szCs w:val="20"/>
              </w:rPr>
            </w:pPr>
            <w:r w:rsidRPr="00EA01A6">
              <w:rPr>
                <w:rFonts w:ascii="Times New Roman" w:hAnsi="Times New Roman"/>
                <w:sz w:val="20"/>
                <w:szCs w:val="20"/>
              </w:rPr>
              <w:t>383</w:t>
            </w:r>
          </w:p>
        </w:tc>
        <w:tc>
          <w:tcPr>
            <w:tcW w:w="1062" w:type="dxa"/>
            <w:shd w:val="clear" w:color="auto" w:fill="auto"/>
            <w:vAlign w:val="center"/>
          </w:tcPr>
          <w:p w:rsidR="00725855" w:rsidRPr="00EA01A6" w:rsidRDefault="00725855" w:rsidP="00CF0FD3">
            <w:pPr>
              <w:ind w:firstLine="0"/>
              <w:rPr>
                <w:rFonts w:ascii="Times New Roman" w:hAnsi="Times New Roman"/>
                <w:sz w:val="20"/>
                <w:szCs w:val="20"/>
              </w:rPr>
            </w:pPr>
            <w:r w:rsidRPr="00EA01A6">
              <w:rPr>
                <w:rFonts w:ascii="Times New Roman" w:hAnsi="Times New Roman"/>
                <w:sz w:val="20"/>
                <w:szCs w:val="20"/>
              </w:rPr>
              <w:t>рубль</w:t>
            </w:r>
          </w:p>
        </w:tc>
        <w:tc>
          <w:tcPr>
            <w:tcW w:w="1256" w:type="dxa"/>
            <w:shd w:val="clear" w:color="auto" w:fill="auto"/>
            <w:vAlign w:val="center"/>
          </w:tcPr>
          <w:p w:rsidR="00725855" w:rsidRPr="00EA01A6" w:rsidRDefault="00725855" w:rsidP="00CF0FD3">
            <w:pPr>
              <w:ind w:firstLine="0"/>
              <w:rPr>
                <w:rFonts w:ascii="Times New Roman" w:hAnsi="Times New Roman"/>
                <w:sz w:val="20"/>
                <w:szCs w:val="20"/>
              </w:rPr>
            </w:pPr>
            <w:r w:rsidRPr="00EA01A6">
              <w:rPr>
                <w:rFonts w:ascii="Times New Roman" w:hAnsi="Times New Roman"/>
                <w:sz w:val="20"/>
                <w:szCs w:val="20"/>
              </w:rPr>
              <w:t>не более</w:t>
            </w:r>
          </w:p>
          <w:p w:rsidR="00725855" w:rsidRPr="00EA01A6" w:rsidRDefault="00725855" w:rsidP="00D5759E">
            <w:pPr>
              <w:ind w:firstLine="0"/>
              <w:rPr>
                <w:rFonts w:ascii="Times New Roman" w:hAnsi="Times New Roman"/>
                <w:sz w:val="20"/>
                <w:szCs w:val="20"/>
              </w:rPr>
            </w:pPr>
            <w:r w:rsidRPr="00EA01A6">
              <w:rPr>
                <w:rFonts w:ascii="Times New Roman" w:hAnsi="Times New Roman"/>
                <w:sz w:val="20"/>
                <w:szCs w:val="20"/>
              </w:rPr>
              <w:t xml:space="preserve"> 1 300 000</w:t>
            </w:r>
          </w:p>
        </w:tc>
        <w:tc>
          <w:tcPr>
            <w:tcW w:w="1276" w:type="dxa"/>
            <w:shd w:val="clear" w:color="auto" w:fill="auto"/>
            <w:vAlign w:val="center"/>
          </w:tcPr>
          <w:p w:rsidR="00725855" w:rsidRPr="00EA01A6" w:rsidRDefault="00725855" w:rsidP="00D5759E">
            <w:pPr>
              <w:ind w:firstLine="0"/>
              <w:rPr>
                <w:rFonts w:ascii="Times New Roman" w:hAnsi="Times New Roman"/>
                <w:sz w:val="20"/>
                <w:szCs w:val="20"/>
              </w:rPr>
            </w:pPr>
          </w:p>
        </w:tc>
        <w:tc>
          <w:tcPr>
            <w:tcW w:w="1117" w:type="dxa"/>
            <w:gridSpan w:val="2"/>
            <w:shd w:val="clear" w:color="auto" w:fill="auto"/>
            <w:vAlign w:val="center"/>
          </w:tcPr>
          <w:p w:rsidR="00725855" w:rsidRPr="00EA01A6" w:rsidRDefault="00725855" w:rsidP="000D7992">
            <w:pPr>
              <w:jc w:val="center"/>
              <w:rPr>
                <w:rFonts w:ascii="Times New Roman" w:hAnsi="Times New Roman"/>
                <w:sz w:val="20"/>
                <w:szCs w:val="20"/>
              </w:rPr>
            </w:pPr>
          </w:p>
        </w:tc>
        <w:tc>
          <w:tcPr>
            <w:tcW w:w="1293" w:type="dxa"/>
            <w:gridSpan w:val="2"/>
            <w:shd w:val="clear" w:color="auto" w:fill="auto"/>
            <w:vAlign w:val="center"/>
          </w:tcPr>
          <w:p w:rsidR="00725855" w:rsidRPr="00EA01A6" w:rsidRDefault="00725855" w:rsidP="000D7992">
            <w:pPr>
              <w:jc w:val="center"/>
              <w:rPr>
                <w:rFonts w:ascii="Times New Roman" w:hAnsi="Times New Roman"/>
                <w:sz w:val="20"/>
                <w:szCs w:val="20"/>
              </w:rPr>
            </w:pPr>
          </w:p>
        </w:tc>
        <w:tc>
          <w:tcPr>
            <w:tcW w:w="1256" w:type="dxa"/>
            <w:shd w:val="clear" w:color="auto" w:fill="auto"/>
            <w:vAlign w:val="center"/>
          </w:tcPr>
          <w:p w:rsidR="00725855" w:rsidRPr="00EA01A6" w:rsidRDefault="00725855" w:rsidP="000D7992">
            <w:pPr>
              <w:jc w:val="center"/>
              <w:rPr>
                <w:rFonts w:ascii="Times New Roman" w:hAnsi="Times New Roman"/>
                <w:sz w:val="20"/>
                <w:szCs w:val="20"/>
              </w:rPr>
            </w:pPr>
          </w:p>
        </w:tc>
        <w:tc>
          <w:tcPr>
            <w:tcW w:w="1263" w:type="dxa"/>
            <w:gridSpan w:val="3"/>
            <w:shd w:val="clear" w:color="auto" w:fill="auto"/>
            <w:vAlign w:val="center"/>
          </w:tcPr>
          <w:p w:rsidR="00725855" w:rsidRPr="00EA01A6" w:rsidRDefault="00725855" w:rsidP="000D7992">
            <w:pPr>
              <w:jc w:val="center"/>
              <w:rPr>
                <w:rFonts w:ascii="Times New Roman" w:hAnsi="Times New Roman"/>
                <w:sz w:val="20"/>
                <w:szCs w:val="20"/>
              </w:rPr>
            </w:pPr>
          </w:p>
        </w:tc>
      </w:tr>
      <w:tr w:rsidR="003763CE" w:rsidRPr="00EA01A6" w:rsidTr="003763CE">
        <w:trPr>
          <w:trHeight w:val="855"/>
          <w:jc w:val="center"/>
        </w:trPr>
        <w:tc>
          <w:tcPr>
            <w:tcW w:w="485" w:type="dxa"/>
            <w:vMerge w:val="restart"/>
            <w:vAlign w:val="center"/>
          </w:tcPr>
          <w:p w:rsidR="003763CE" w:rsidRPr="00EA01A6" w:rsidRDefault="003763CE" w:rsidP="000D7992">
            <w:pPr>
              <w:rPr>
                <w:rFonts w:ascii="Times New Roman" w:hAnsi="Times New Roman"/>
                <w:sz w:val="20"/>
                <w:szCs w:val="20"/>
              </w:rPr>
            </w:pPr>
          </w:p>
        </w:tc>
        <w:tc>
          <w:tcPr>
            <w:tcW w:w="912" w:type="dxa"/>
            <w:vMerge w:val="restart"/>
            <w:vAlign w:val="center"/>
          </w:tcPr>
          <w:p w:rsidR="003763CE" w:rsidRPr="00EA01A6" w:rsidRDefault="003763CE" w:rsidP="0060303E">
            <w:pPr>
              <w:ind w:firstLine="0"/>
              <w:rPr>
                <w:rFonts w:ascii="Times New Roman" w:hAnsi="Times New Roman"/>
                <w:sz w:val="20"/>
                <w:szCs w:val="20"/>
              </w:rPr>
            </w:pPr>
            <w:r w:rsidRPr="00EA01A6">
              <w:rPr>
                <w:rFonts w:ascii="Times New Roman" w:hAnsi="Times New Roman"/>
                <w:sz w:val="20"/>
                <w:szCs w:val="20"/>
              </w:rPr>
              <w:t>29.10.30</w:t>
            </w:r>
          </w:p>
        </w:tc>
        <w:tc>
          <w:tcPr>
            <w:tcW w:w="2336" w:type="dxa"/>
            <w:vMerge w:val="restart"/>
            <w:vAlign w:val="center"/>
          </w:tcPr>
          <w:p w:rsidR="003763CE" w:rsidRPr="00EA01A6" w:rsidRDefault="003763CE" w:rsidP="003763CE">
            <w:pPr>
              <w:autoSpaceDE w:val="0"/>
              <w:autoSpaceDN w:val="0"/>
              <w:adjustRightInd w:val="0"/>
              <w:ind w:firstLine="0"/>
              <w:jc w:val="left"/>
              <w:rPr>
                <w:rFonts w:ascii="Times New Roman" w:hAnsi="Times New Roman"/>
                <w:sz w:val="20"/>
                <w:szCs w:val="20"/>
              </w:rPr>
            </w:pPr>
            <w:r w:rsidRPr="00EA01A6">
              <w:rPr>
                <w:rFonts w:ascii="Times New Roman" w:hAnsi="Times New Roman"/>
                <w:sz w:val="20"/>
                <w:szCs w:val="20"/>
              </w:rPr>
              <w:t>Средства автотранспортные для перевозки 10 или более человек</w:t>
            </w:r>
          </w:p>
          <w:p w:rsidR="003763CE" w:rsidRPr="00EA01A6" w:rsidRDefault="003763CE" w:rsidP="003763CE">
            <w:pPr>
              <w:rPr>
                <w:rFonts w:ascii="Times New Roman" w:hAnsi="Times New Roman"/>
                <w:sz w:val="20"/>
                <w:szCs w:val="20"/>
              </w:rPr>
            </w:pPr>
            <w:r w:rsidRPr="00EA01A6">
              <w:rPr>
                <w:rFonts w:ascii="Times New Roman" w:hAnsi="Times New Roman"/>
                <w:sz w:val="20"/>
                <w:szCs w:val="20"/>
              </w:rPr>
              <w:t xml:space="preserve"> </w:t>
            </w:r>
          </w:p>
        </w:tc>
        <w:tc>
          <w:tcPr>
            <w:tcW w:w="2666" w:type="dxa"/>
            <w:vMerge w:val="restart"/>
            <w:vAlign w:val="center"/>
          </w:tcPr>
          <w:p w:rsidR="003763CE" w:rsidRPr="00EA01A6" w:rsidRDefault="003763CE" w:rsidP="000D7992">
            <w:pPr>
              <w:rPr>
                <w:rFonts w:ascii="Times New Roman" w:hAnsi="Times New Roman"/>
                <w:sz w:val="20"/>
                <w:szCs w:val="20"/>
              </w:rPr>
            </w:pPr>
            <w:r w:rsidRPr="00EA01A6">
              <w:rPr>
                <w:rFonts w:ascii="Times New Roman" w:hAnsi="Times New Roman"/>
                <w:sz w:val="20"/>
                <w:szCs w:val="20"/>
              </w:rPr>
              <w:t xml:space="preserve">мощность двигателя, комплектация, </w:t>
            </w:r>
          </w:p>
        </w:tc>
        <w:tc>
          <w:tcPr>
            <w:tcW w:w="508" w:type="dxa"/>
            <w:shd w:val="clear" w:color="auto" w:fill="auto"/>
            <w:vAlign w:val="center"/>
          </w:tcPr>
          <w:p w:rsidR="003763CE" w:rsidRPr="00EA01A6" w:rsidRDefault="003763CE" w:rsidP="00EB4ECA">
            <w:pPr>
              <w:jc w:val="center"/>
              <w:rPr>
                <w:rFonts w:ascii="Times New Roman" w:hAnsi="Times New Roman"/>
                <w:sz w:val="20"/>
                <w:szCs w:val="20"/>
              </w:rPr>
            </w:pPr>
            <w:r w:rsidRPr="00EA01A6">
              <w:rPr>
                <w:rFonts w:ascii="Times New Roman" w:hAnsi="Times New Roman"/>
                <w:sz w:val="20"/>
                <w:szCs w:val="20"/>
              </w:rPr>
              <w:t>3251</w:t>
            </w:r>
          </w:p>
        </w:tc>
        <w:tc>
          <w:tcPr>
            <w:tcW w:w="1062" w:type="dxa"/>
            <w:shd w:val="clear" w:color="auto" w:fill="auto"/>
            <w:vAlign w:val="center"/>
          </w:tcPr>
          <w:p w:rsidR="003763CE" w:rsidRPr="00EA01A6" w:rsidRDefault="003763CE" w:rsidP="00CF0FD3">
            <w:pPr>
              <w:ind w:firstLine="0"/>
              <w:rPr>
                <w:rFonts w:ascii="Times New Roman" w:hAnsi="Times New Roman"/>
                <w:sz w:val="20"/>
                <w:szCs w:val="20"/>
              </w:rPr>
            </w:pPr>
            <w:r w:rsidRPr="00EA01A6">
              <w:rPr>
                <w:rFonts w:ascii="Times New Roman" w:hAnsi="Times New Roman"/>
                <w:sz w:val="22"/>
                <w:szCs w:val="22"/>
              </w:rPr>
              <w:t>лошадиная сила</w:t>
            </w:r>
          </w:p>
        </w:tc>
        <w:tc>
          <w:tcPr>
            <w:tcW w:w="1256" w:type="dxa"/>
            <w:shd w:val="clear" w:color="auto" w:fill="auto"/>
            <w:vAlign w:val="center"/>
          </w:tcPr>
          <w:p w:rsidR="003763CE" w:rsidRPr="00EA01A6" w:rsidRDefault="003763CE" w:rsidP="00CF0FD3">
            <w:pPr>
              <w:ind w:firstLine="0"/>
              <w:rPr>
                <w:rFonts w:ascii="Times New Roman" w:hAnsi="Times New Roman"/>
                <w:sz w:val="20"/>
                <w:szCs w:val="20"/>
              </w:rPr>
            </w:pPr>
            <w:r w:rsidRPr="00EA01A6">
              <w:rPr>
                <w:rFonts w:ascii="Times New Roman" w:hAnsi="Times New Roman"/>
                <w:sz w:val="20"/>
                <w:szCs w:val="20"/>
              </w:rPr>
              <w:t>Не более</w:t>
            </w:r>
          </w:p>
          <w:p w:rsidR="003763CE" w:rsidRPr="00EA01A6" w:rsidRDefault="003763CE" w:rsidP="00CF0FD3">
            <w:pPr>
              <w:ind w:firstLine="0"/>
              <w:rPr>
                <w:rFonts w:ascii="Times New Roman" w:hAnsi="Times New Roman"/>
                <w:sz w:val="20"/>
                <w:szCs w:val="20"/>
              </w:rPr>
            </w:pPr>
            <w:r w:rsidRPr="00EA01A6">
              <w:rPr>
                <w:rFonts w:ascii="Times New Roman" w:hAnsi="Times New Roman"/>
                <w:sz w:val="20"/>
                <w:szCs w:val="20"/>
              </w:rPr>
              <w:t>1500</w:t>
            </w:r>
          </w:p>
        </w:tc>
        <w:tc>
          <w:tcPr>
            <w:tcW w:w="1276" w:type="dxa"/>
            <w:shd w:val="clear" w:color="auto" w:fill="auto"/>
            <w:vAlign w:val="center"/>
          </w:tcPr>
          <w:p w:rsidR="003763CE" w:rsidRPr="00EA01A6" w:rsidRDefault="003763CE" w:rsidP="00D5759E">
            <w:pPr>
              <w:ind w:firstLine="0"/>
              <w:rPr>
                <w:rFonts w:ascii="Times New Roman" w:hAnsi="Times New Roman"/>
                <w:sz w:val="20"/>
                <w:szCs w:val="20"/>
              </w:rPr>
            </w:pPr>
          </w:p>
        </w:tc>
        <w:tc>
          <w:tcPr>
            <w:tcW w:w="1117" w:type="dxa"/>
            <w:gridSpan w:val="2"/>
            <w:shd w:val="clear" w:color="auto" w:fill="auto"/>
            <w:vAlign w:val="center"/>
          </w:tcPr>
          <w:p w:rsidR="003763CE" w:rsidRPr="00EA01A6" w:rsidRDefault="003763CE" w:rsidP="000D7992">
            <w:pPr>
              <w:jc w:val="center"/>
              <w:rPr>
                <w:rFonts w:ascii="Times New Roman" w:hAnsi="Times New Roman"/>
                <w:sz w:val="20"/>
                <w:szCs w:val="20"/>
              </w:rPr>
            </w:pPr>
          </w:p>
        </w:tc>
        <w:tc>
          <w:tcPr>
            <w:tcW w:w="1293" w:type="dxa"/>
            <w:gridSpan w:val="2"/>
            <w:shd w:val="clear" w:color="auto" w:fill="auto"/>
            <w:vAlign w:val="center"/>
          </w:tcPr>
          <w:p w:rsidR="003763CE" w:rsidRPr="00EA01A6" w:rsidRDefault="003763CE" w:rsidP="000D7992">
            <w:pPr>
              <w:jc w:val="center"/>
              <w:rPr>
                <w:rFonts w:ascii="Times New Roman" w:hAnsi="Times New Roman"/>
                <w:sz w:val="20"/>
                <w:szCs w:val="20"/>
              </w:rPr>
            </w:pPr>
          </w:p>
        </w:tc>
        <w:tc>
          <w:tcPr>
            <w:tcW w:w="1256" w:type="dxa"/>
            <w:shd w:val="clear" w:color="auto" w:fill="auto"/>
            <w:vAlign w:val="center"/>
          </w:tcPr>
          <w:p w:rsidR="003763CE" w:rsidRPr="00EA01A6" w:rsidRDefault="003763CE" w:rsidP="000D7992">
            <w:pPr>
              <w:jc w:val="center"/>
              <w:rPr>
                <w:rFonts w:ascii="Times New Roman" w:hAnsi="Times New Roman"/>
                <w:sz w:val="20"/>
                <w:szCs w:val="20"/>
              </w:rPr>
            </w:pPr>
          </w:p>
        </w:tc>
        <w:tc>
          <w:tcPr>
            <w:tcW w:w="1263" w:type="dxa"/>
            <w:gridSpan w:val="3"/>
            <w:shd w:val="clear" w:color="auto" w:fill="auto"/>
            <w:vAlign w:val="center"/>
          </w:tcPr>
          <w:p w:rsidR="003763CE" w:rsidRPr="00EA01A6" w:rsidRDefault="003763CE" w:rsidP="000D7992">
            <w:pPr>
              <w:jc w:val="center"/>
              <w:rPr>
                <w:rFonts w:ascii="Times New Roman" w:hAnsi="Times New Roman"/>
                <w:sz w:val="20"/>
                <w:szCs w:val="20"/>
              </w:rPr>
            </w:pPr>
          </w:p>
        </w:tc>
      </w:tr>
      <w:tr w:rsidR="003763CE" w:rsidRPr="00EA01A6" w:rsidTr="003763CE">
        <w:trPr>
          <w:trHeight w:val="887"/>
          <w:jc w:val="center"/>
        </w:trPr>
        <w:tc>
          <w:tcPr>
            <w:tcW w:w="485" w:type="dxa"/>
            <w:vMerge/>
            <w:vAlign w:val="center"/>
          </w:tcPr>
          <w:p w:rsidR="003763CE" w:rsidRPr="00EA01A6" w:rsidRDefault="003763CE" w:rsidP="000D7992">
            <w:pPr>
              <w:rPr>
                <w:rFonts w:ascii="Times New Roman" w:hAnsi="Times New Roman"/>
                <w:sz w:val="20"/>
                <w:szCs w:val="20"/>
              </w:rPr>
            </w:pPr>
          </w:p>
        </w:tc>
        <w:tc>
          <w:tcPr>
            <w:tcW w:w="912" w:type="dxa"/>
            <w:vMerge/>
            <w:vAlign w:val="center"/>
          </w:tcPr>
          <w:p w:rsidR="003763CE" w:rsidRPr="00EA01A6" w:rsidRDefault="003763CE" w:rsidP="000D7992">
            <w:pPr>
              <w:rPr>
                <w:rFonts w:ascii="Times New Roman" w:hAnsi="Times New Roman"/>
                <w:sz w:val="20"/>
                <w:szCs w:val="20"/>
              </w:rPr>
            </w:pPr>
          </w:p>
        </w:tc>
        <w:tc>
          <w:tcPr>
            <w:tcW w:w="2336" w:type="dxa"/>
            <w:vMerge/>
            <w:vAlign w:val="center"/>
          </w:tcPr>
          <w:p w:rsidR="003763CE" w:rsidRPr="00EA01A6" w:rsidRDefault="003763CE" w:rsidP="000D7992">
            <w:pPr>
              <w:rPr>
                <w:rFonts w:ascii="Times New Roman" w:hAnsi="Times New Roman"/>
                <w:sz w:val="20"/>
                <w:szCs w:val="20"/>
              </w:rPr>
            </w:pPr>
          </w:p>
        </w:tc>
        <w:tc>
          <w:tcPr>
            <w:tcW w:w="2666" w:type="dxa"/>
            <w:vMerge/>
            <w:vAlign w:val="center"/>
          </w:tcPr>
          <w:p w:rsidR="003763CE" w:rsidRPr="00EA01A6" w:rsidRDefault="003763CE" w:rsidP="000D7992">
            <w:pPr>
              <w:rPr>
                <w:rFonts w:ascii="Times New Roman" w:hAnsi="Times New Roman"/>
                <w:sz w:val="20"/>
                <w:szCs w:val="20"/>
              </w:rPr>
            </w:pPr>
          </w:p>
        </w:tc>
        <w:tc>
          <w:tcPr>
            <w:tcW w:w="508" w:type="dxa"/>
            <w:shd w:val="clear" w:color="auto" w:fill="auto"/>
            <w:vAlign w:val="center"/>
          </w:tcPr>
          <w:p w:rsidR="003763CE" w:rsidRPr="00EA01A6" w:rsidRDefault="003763CE" w:rsidP="00EB4ECA">
            <w:pPr>
              <w:jc w:val="center"/>
              <w:rPr>
                <w:rFonts w:ascii="Times New Roman" w:hAnsi="Times New Roman"/>
                <w:sz w:val="20"/>
                <w:szCs w:val="20"/>
              </w:rPr>
            </w:pPr>
            <w:r w:rsidRPr="00EA01A6">
              <w:rPr>
                <w:rFonts w:ascii="Times New Roman" w:hAnsi="Times New Roman"/>
                <w:sz w:val="20"/>
                <w:szCs w:val="20"/>
              </w:rPr>
              <w:t>383</w:t>
            </w:r>
          </w:p>
        </w:tc>
        <w:tc>
          <w:tcPr>
            <w:tcW w:w="1062" w:type="dxa"/>
            <w:shd w:val="clear" w:color="auto" w:fill="auto"/>
            <w:vAlign w:val="center"/>
          </w:tcPr>
          <w:p w:rsidR="003763CE" w:rsidRPr="00EA01A6" w:rsidRDefault="003763CE" w:rsidP="00EB4ECA">
            <w:pPr>
              <w:ind w:firstLine="0"/>
              <w:rPr>
                <w:rFonts w:ascii="Times New Roman" w:hAnsi="Times New Roman"/>
                <w:sz w:val="20"/>
                <w:szCs w:val="20"/>
              </w:rPr>
            </w:pPr>
            <w:r w:rsidRPr="00EA01A6">
              <w:rPr>
                <w:rFonts w:ascii="Times New Roman" w:hAnsi="Times New Roman"/>
                <w:sz w:val="20"/>
                <w:szCs w:val="20"/>
              </w:rPr>
              <w:t>рубль</w:t>
            </w:r>
          </w:p>
        </w:tc>
        <w:tc>
          <w:tcPr>
            <w:tcW w:w="1256" w:type="dxa"/>
            <w:shd w:val="clear" w:color="auto" w:fill="auto"/>
            <w:vAlign w:val="center"/>
          </w:tcPr>
          <w:p w:rsidR="003763CE" w:rsidRPr="00EA01A6" w:rsidRDefault="003763CE" w:rsidP="00CF0FD3">
            <w:pPr>
              <w:ind w:firstLine="0"/>
              <w:rPr>
                <w:rFonts w:ascii="Times New Roman" w:hAnsi="Times New Roman"/>
                <w:sz w:val="20"/>
                <w:szCs w:val="20"/>
              </w:rPr>
            </w:pPr>
            <w:r w:rsidRPr="00EA01A6">
              <w:rPr>
                <w:rFonts w:ascii="Times New Roman" w:hAnsi="Times New Roman"/>
                <w:sz w:val="20"/>
                <w:szCs w:val="20"/>
              </w:rPr>
              <w:t>1</w:t>
            </w:r>
            <w:r w:rsidR="0018212A" w:rsidRPr="00EA01A6">
              <w:rPr>
                <w:rFonts w:ascii="Times New Roman" w:hAnsi="Times New Roman"/>
                <w:sz w:val="20"/>
                <w:szCs w:val="20"/>
              </w:rPr>
              <w:t>500</w:t>
            </w:r>
            <w:r w:rsidRPr="00EA01A6">
              <w:rPr>
                <w:rFonts w:ascii="Times New Roman" w:hAnsi="Times New Roman"/>
                <w:sz w:val="20"/>
                <w:szCs w:val="20"/>
              </w:rPr>
              <w:t>0000</w:t>
            </w:r>
          </w:p>
        </w:tc>
        <w:tc>
          <w:tcPr>
            <w:tcW w:w="1276" w:type="dxa"/>
            <w:shd w:val="clear" w:color="auto" w:fill="auto"/>
            <w:vAlign w:val="center"/>
          </w:tcPr>
          <w:p w:rsidR="003763CE" w:rsidRPr="00EA01A6" w:rsidRDefault="003763CE" w:rsidP="00D5759E">
            <w:pPr>
              <w:ind w:firstLine="0"/>
              <w:rPr>
                <w:rFonts w:ascii="Times New Roman" w:hAnsi="Times New Roman"/>
                <w:sz w:val="20"/>
                <w:szCs w:val="20"/>
              </w:rPr>
            </w:pPr>
          </w:p>
        </w:tc>
        <w:tc>
          <w:tcPr>
            <w:tcW w:w="1117" w:type="dxa"/>
            <w:gridSpan w:val="2"/>
            <w:shd w:val="clear" w:color="auto" w:fill="auto"/>
            <w:vAlign w:val="center"/>
          </w:tcPr>
          <w:p w:rsidR="003763CE" w:rsidRPr="00EA01A6" w:rsidRDefault="003763CE" w:rsidP="000D7992">
            <w:pPr>
              <w:jc w:val="center"/>
              <w:rPr>
                <w:rFonts w:ascii="Times New Roman" w:hAnsi="Times New Roman"/>
                <w:sz w:val="20"/>
                <w:szCs w:val="20"/>
              </w:rPr>
            </w:pPr>
          </w:p>
        </w:tc>
        <w:tc>
          <w:tcPr>
            <w:tcW w:w="1293" w:type="dxa"/>
            <w:gridSpan w:val="2"/>
            <w:shd w:val="clear" w:color="auto" w:fill="auto"/>
            <w:vAlign w:val="center"/>
          </w:tcPr>
          <w:p w:rsidR="003763CE" w:rsidRPr="00EA01A6" w:rsidRDefault="003763CE" w:rsidP="000D7992">
            <w:pPr>
              <w:jc w:val="center"/>
              <w:rPr>
                <w:rFonts w:ascii="Times New Roman" w:hAnsi="Times New Roman"/>
                <w:sz w:val="20"/>
                <w:szCs w:val="20"/>
              </w:rPr>
            </w:pPr>
          </w:p>
        </w:tc>
        <w:tc>
          <w:tcPr>
            <w:tcW w:w="1256" w:type="dxa"/>
            <w:shd w:val="clear" w:color="auto" w:fill="auto"/>
            <w:vAlign w:val="center"/>
          </w:tcPr>
          <w:p w:rsidR="003763CE" w:rsidRPr="00EA01A6" w:rsidRDefault="003763CE" w:rsidP="000D7992">
            <w:pPr>
              <w:jc w:val="center"/>
              <w:rPr>
                <w:rFonts w:ascii="Times New Roman" w:hAnsi="Times New Roman"/>
                <w:sz w:val="20"/>
                <w:szCs w:val="20"/>
              </w:rPr>
            </w:pPr>
          </w:p>
        </w:tc>
        <w:tc>
          <w:tcPr>
            <w:tcW w:w="1263" w:type="dxa"/>
            <w:gridSpan w:val="3"/>
            <w:shd w:val="clear" w:color="auto" w:fill="auto"/>
            <w:vAlign w:val="center"/>
          </w:tcPr>
          <w:p w:rsidR="003763CE" w:rsidRPr="00EA01A6" w:rsidRDefault="003763CE" w:rsidP="000D7992">
            <w:pPr>
              <w:jc w:val="center"/>
              <w:rPr>
                <w:rFonts w:ascii="Times New Roman" w:hAnsi="Times New Roman"/>
                <w:sz w:val="20"/>
                <w:szCs w:val="20"/>
              </w:rPr>
            </w:pPr>
          </w:p>
        </w:tc>
      </w:tr>
      <w:tr w:rsidR="003763CE" w:rsidRPr="00EA01A6" w:rsidTr="0076075D">
        <w:trPr>
          <w:trHeight w:val="210"/>
          <w:jc w:val="center"/>
        </w:trPr>
        <w:tc>
          <w:tcPr>
            <w:tcW w:w="485" w:type="dxa"/>
            <w:shd w:val="clear" w:color="auto" w:fill="auto"/>
            <w:vAlign w:val="center"/>
          </w:tcPr>
          <w:p w:rsidR="003763CE" w:rsidRPr="00EA01A6" w:rsidRDefault="003763CE" w:rsidP="000D7992">
            <w:pPr>
              <w:jc w:val="center"/>
              <w:rPr>
                <w:rFonts w:ascii="Times New Roman" w:hAnsi="Times New Roman"/>
                <w:sz w:val="20"/>
                <w:szCs w:val="20"/>
              </w:rPr>
            </w:pPr>
            <w:r w:rsidRPr="00EA01A6">
              <w:rPr>
                <w:rFonts w:ascii="Times New Roman" w:hAnsi="Times New Roman"/>
                <w:sz w:val="20"/>
                <w:szCs w:val="20"/>
              </w:rPr>
              <w:t>8.</w:t>
            </w:r>
          </w:p>
        </w:tc>
        <w:tc>
          <w:tcPr>
            <w:tcW w:w="912" w:type="dxa"/>
            <w:shd w:val="clear" w:color="auto" w:fill="auto"/>
            <w:vAlign w:val="center"/>
          </w:tcPr>
          <w:p w:rsidR="003763CE" w:rsidRPr="00EA01A6" w:rsidRDefault="003763CE" w:rsidP="003B03EB">
            <w:pPr>
              <w:ind w:firstLine="0"/>
              <w:rPr>
                <w:rFonts w:ascii="Times New Roman" w:hAnsi="Times New Roman"/>
                <w:sz w:val="20"/>
                <w:szCs w:val="20"/>
              </w:rPr>
            </w:pPr>
            <w:r w:rsidRPr="00EA01A6">
              <w:rPr>
                <w:rFonts w:ascii="Times New Roman" w:hAnsi="Times New Roman"/>
                <w:sz w:val="20"/>
                <w:szCs w:val="20"/>
              </w:rPr>
              <w:t>31.01.11</w:t>
            </w:r>
          </w:p>
        </w:tc>
        <w:tc>
          <w:tcPr>
            <w:tcW w:w="233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Мебель металлическая для офисов</w:t>
            </w:r>
          </w:p>
        </w:tc>
        <w:tc>
          <w:tcPr>
            <w:tcW w:w="266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Материал (металл)</w:t>
            </w:r>
          </w:p>
        </w:tc>
        <w:tc>
          <w:tcPr>
            <w:tcW w:w="508" w:type="dxa"/>
            <w:shd w:val="clear" w:color="auto" w:fill="auto"/>
            <w:vAlign w:val="center"/>
          </w:tcPr>
          <w:p w:rsidR="003763CE" w:rsidRPr="00EA01A6" w:rsidRDefault="003763CE" w:rsidP="000D7992">
            <w:pPr>
              <w:rPr>
                <w:rFonts w:ascii="Times New Roman" w:hAnsi="Times New Roman"/>
                <w:sz w:val="20"/>
                <w:szCs w:val="20"/>
              </w:rPr>
            </w:pPr>
          </w:p>
        </w:tc>
        <w:tc>
          <w:tcPr>
            <w:tcW w:w="1062" w:type="dxa"/>
            <w:shd w:val="clear" w:color="auto" w:fill="auto"/>
            <w:vAlign w:val="center"/>
          </w:tcPr>
          <w:p w:rsidR="003763CE" w:rsidRPr="00EA01A6" w:rsidRDefault="003763CE" w:rsidP="000D7992">
            <w:pPr>
              <w:rPr>
                <w:rFonts w:ascii="Times New Roman" w:hAnsi="Times New Roman"/>
                <w:sz w:val="20"/>
                <w:szCs w:val="20"/>
              </w:rPr>
            </w:pPr>
          </w:p>
        </w:tc>
        <w:tc>
          <w:tcPr>
            <w:tcW w:w="1256" w:type="dxa"/>
            <w:shd w:val="clear" w:color="auto" w:fill="auto"/>
            <w:vAlign w:val="center"/>
          </w:tcPr>
          <w:p w:rsidR="003763CE" w:rsidRPr="00EA01A6" w:rsidRDefault="003763CE" w:rsidP="000D7992">
            <w:pPr>
              <w:rPr>
                <w:rFonts w:ascii="Times New Roman" w:hAnsi="Times New Roman"/>
                <w:sz w:val="20"/>
                <w:szCs w:val="20"/>
              </w:rPr>
            </w:pPr>
          </w:p>
        </w:tc>
        <w:tc>
          <w:tcPr>
            <w:tcW w:w="1276" w:type="dxa"/>
            <w:shd w:val="clear" w:color="auto" w:fill="auto"/>
            <w:vAlign w:val="center"/>
          </w:tcPr>
          <w:p w:rsidR="003763CE" w:rsidRPr="00EA01A6" w:rsidRDefault="003763CE" w:rsidP="000D7992">
            <w:pPr>
              <w:rPr>
                <w:rFonts w:ascii="Times New Roman" w:hAnsi="Times New Roman"/>
                <w:sz w:val="20"/>
                <w:szCs w:val="20"/>
              </w:rPr>
            </w:pPr>
          </w:p>
        </w:tc>
        <w:tc>
          <w:tcPr>
            <w:tcW w:w="1117" w:type="dxa"/>
            <w:gridSpan w:val="2"/>
            <w:shd w:val="clear" w:color="auto" w:fill="auto"/>
            <w:vAlign w:val="center"/>
          </w:tcPr>
          <w:p w:rsidR="003763CE" w:rsidRPr="00EA01A6" w:rsidRDefault="003763CE" w:rsidP="000D7992">
            <w:pPr>
              <w:rPr>
                <w:rFonts w:ascii="Times New Roman" w:hAnsi="Times New Roman"/>
                <w:sz w:val="20"/>
                <w:szCs w:val="20"/>
              </w:rPr>
            </w:pPr>
          </w:p>
        </w:tc>
        <w:tc>
          <w:tcPr>
            <w:tcW w:w="1293" w:type="dxa"/>
            <w:gridSpan w:val="2"/>
            <w:shd w:val="clear" w:color="auto" w:fill="auto"/>
            <w:vAlign w:val="center"/>
          </w:tcPr>
          <w:p w:rsidR="003763CE" w:rsidRPr="00EA01A6" w:rsidRDefault="003763CE" w:rsidP="000D7992">
            <w:pPr>
              <w:rPr>
                <w:rFonts w:ascii="Times New Roman" w:hAnsi="Times New Roman"/>
                <w:sz w:val="20"/>
                <w:szCs w:val="20"/>
              </w:rPr>
            </w:pPr>
          </w:p>
        </w:tc>
        <w:tc>
          <w:tcPr>
            <w:tcW w:w="1256" w:type="dxa"/>
            <w:shd w:val="clear" w:color="auto" w:fill="auto"/>
            <w:vAlign w:val="center"/>
          </w:tcPr>
          <w:p w:rsidR="003763CE" w:rsidRPr="00EA01A6" w:rsidRDefault="003763CE" w:rsidP="000D7992">
            <w:pPr>
              <w:rPr>
                <w:rFonts w:ascii="Times New Roman" w:hAnsi="Times New Roman"/>
                <w:sz w:val="20"/>
                <w:szCs w:val="20"/>
              </w:rPr>
            </w:pPr>
          </w:p>
        </w:tc>
        <w:tc>
          <w:tcPr>
            <w:tcW w:w="1263" w:type="dxa"/>
            <w:gridSpan w:val="3"/>
            <w:shd w:val="clear" w:color="auto" w:fill="auto"/>
            <w:vAlign w:val="center"/>
          </w:tcPr>
          <w:p w:rsidR="003763CE" w:rsidRPr="00EA01A6" w:rsidRDefault="003763CE" w:rsidP="000D7992">
            <w:pPr>
              <w:rPr>
                <w:rFonts w:ascii="Times New Roman" w:hAnsi="Times New Roman"/>
                <w:sz w:val="20"/>
                <w:szCs w:val="20"/>
              </w:rPr>
            </w:pPr>
          </w:p>
        </w:tc>
      </w:tr>
      <w:tr w:rsidR="003763CE" w:rsidRPr="00EA01A6" w:rsidTr="0076075D">
        <w:trPr>
          <w:trHeight w:val="1680"/>
          <w:jc w:val="center"/>
        </w:trPr>
        <w:tc>
          <w:tcPr>
            <w:tcW w:w="485" w:type="dxa"/>
            <w:vMerge w:val="restart"/>
            <w:shd w:val="clear" w:color="auto" w:fill="auto"/>
            <w:vAlign w:val="center"/>
          </w:tcPr>
          <w:p w:rsidR="003763CE" w:rsidRPr="00EA01A6" w:rsidRDefault="003763CE" w:rsidP="000D7992">
            <w:pPr>
              <w:jc w:val="center"/>
              <w:rPr>
                <w:rFonts w:ascii="Times New Roman" w:hAnsi="Times New Roman"/>
                <w:sz w:val="20"/>
                <w:szCs w:val="20"/>
              </w:rPr>
            </w:pPr>
            <w:r w:rsidRPr="00EA01A6">
              <w:rPr>
                <w:rFonts w:ascii="Times New Roman" w:hAnsi="Times New Roman"/>
                <w:sz w:val="20"/>
                <w:szCs w:val="20"/>
              </w:rPr>
              <w:t>8.1.</w:t>
            </w:r>
          </w:p>
        </w:tc>
        <w:tc>
          <w:tcPr>
            <w:tcW w:w="912"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31.01.11</w:t>
            </w:r>
          </w:p>
        </w:tc>
        <w:tc>
          <w:tcPr>
            <w:tcW w:w="2336"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Мебель для сидения, преимущественно с металлическим каркасом</w:t>
            </w:r>
          </w:p>
        </w:tc>
        <w:tc>
          <w:tcPr>
            <w:tcW w:w="2666"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Материал (металл), обивочные материалы</w:t>
            </w:r>
          </w:p>
        </w:tc>
        <w:tc>
          <w:tcPr>
            <w:tcW w:w="508" w:type="dxa"/>
            <w:shd w:val="clear" w:color="auto" w:fill="auto"/>
            <w:vAlign w:val="center"/>
          </w:tcPr>
          <w:p w:rsidR="003763CE" w:rsidRPr="00EA01A6" w:rsidRDefault="003763CE" w:rsidP="000D7992">
            <w:pPr>
              <w:rPr>
                <w:rFonts w:ascii="Times New Roman" w:hAnsi="Times New Roman"/>
                <w:sz w:val="20"/>
                <w:szCs w:val="20"/>
              </w:rPr>
            </w:pPr>
            <w:r w:rsidRPr="00EA01A6">
              <w:rPr>
                <w:rFonts w:ascii="Times New Roman" w:hAnsi="Times New Roman"/>
                <w:sz w:val="20"/>
                <w:szCs w:val="20"/>
              </w:rPr>
              <w:t> </w:t>
            </w:r>
          </w:p>
        </w:tc>
        <w:tc>
          <w:tcPr>
            <w:tcW w:w="1062" w:type="dxa"/>
            <w:shd w:val="clear" w:color="auto" w:fill="auto"/>
            <w:vAlign w:val="center"/>
          </w:tcPr>
          <w:p w:rsidR="003763CE" w:rsidRPr="00EA01A6" w:rsidRDefault="003763CE" w:rsidP="000D7992">
            <w:pPr>
              <w:rPr>
                <w:rFonts w:ascii="Times New Roman" w:hAnsi="Times New Roman"/>
                <w:sz w:val="20"/>
                <w:szCs w:val="20"/>
              </w:rPr>
            </w:pPr>
            <w:r w:rsidRPr="00EA01A6">
              <w:rPr>
                <w:rFonts w:ascii="Times New Roman" w:hAnsi="Times New Roman"/>
                <w:sz w:val="20"/>
                <w:szCs w:val="20"/>
              </w:rPr>
              <w:t> </w:t>
            </w:r>
          </w:p>
        </w:tc>
        <w:tc>
          <w:tcPr>
            <w:tcW w:w="1256" w:type="dxa"/>
            <w:shd w:val="clear" w:color="auto" w:fill="auto"/>
            <w:vAlign w:val="center"/>
          </w:tcPr>
          <w:p w:rsidR="003763CE" w:rsidRPr="00EA01A6" w:rsidRDefault="003763CE" w:rsidP="003B03EB">
            <w:pPr>
              <w:ind w:firstLine="0"/>
              <w:rPr>
                <w:rFonts w:ascii="Times New Roman" w:hAnsi="Times New Roman"/>
                <w:sz w:val="20"/>
                <w:szCs w:val="20"/>
              </w:rPr>
            </w:pPr>
            <w:r w:rsidRPr="00EA01A6">
              <w:rPr>
                <w:rFonts w:ascii="Times New Roman" w:hAnsi="Times New Roman"/>
                <w:sz w:val="20"/>
                <w:szCs w:val="20"/>
              </w:rPr>
              <w:t>предельное значение - кожа натуральная;</w:t>
            </w:r>
            <w:r w:rsidRPr="00EA01A6">
              <w:rPr>
                <w:rFonts w:ascii="Times New Roman" w:hAnsi="Times New Roman"/>
                <w:sz w:val="20"/>
                <w:szCs w:val="20"/>
              </w:rPr>
              <w:br/>
              <w:t>возможные значения: искусственная кожа, мебельный (искусственный) мех, искусственная замша (микрофибра), ткань, нетканые материалы</w:t>
            </w:r>
          </w:p>
        </w:tc>
        <w:tc>
          <w:tcPr>
            <w:tcW w:w="1276" w:type="dxa"/>
            <w:shd w:val="clear" w:color="auto" w:fill="auto"/>
            <w:vAlign w:val="center"/>
          </w:tcPr>
          <w:p w:rsidR="003763CE" w:rsidRPr="00EA01A6" w:rsidRDefault="003763CE" w:rsidP="003B03EB">
            <w:pPr>
              <w:ind w:firstLine="0"/>
              <w:rPr>
                <w:rFonts w:ascii="Times New Roman" w:hAnsi="Times New Roman"/>
                <w:sz w:val="20"/>
                <w:szCs w:val="20"/>
              </w:rPr>
            </w:pPr>
            <w:r w:rsidRPr="00EA01A6">
              <w:rPr>
                <w:rFonts w:ascii="Times New Roman" w:hAnsi="Times New Roman"/>
                <w:sz w:val="20"/>
                <w:szCs w:val="20"/>
              </w:rPr>
              <w:t>предельное значение - искусственная кожа;</w:t>
            </w:r>
            <w:r w:rsidRPr="00EA01A6">
              <w:rPr>
                <w:rFonts w:ascii="Times New Roman" w:hAnsi="Times New Roman"/>
                <w:sz w:val="20"/>
                <w:szCs w:val="20"/>
              </w:rPr>
              <w:br/>
              <w:t>возможные значения: мебельный (искусственный) мех, искусственная замша (микрофибра), ткань, нетканые материалы</w:t>
            </w:r>
          </w:p>
        </w:tc>
        <w:tc>
          <w:tcPr>
            <w:tcW w:w="1117" w:type="dxa"/>
            <w:gridSpan w:val="2"/>
            <w:shd w:val="clear" w:color="auto" w:fill="auto"/>
            <w:vAlign w:val="center"/>
          </w:tcPr>
          <w:p w:rsidR="003763CE" w:rsidRPr="00EA01A6" w:rsidRDefault="003763CE" w:rsidP="003B03EB">
            <w:pPr>
              <w:ind w:firstLine="0"/>
              <w:rPr>
                <w:rFonts w:ascii="Times New Roman" w:hAnsi="Times New Roman"/>
                <w:sz w:val="20"/>
                <w:szCs w:val="20"/>
              </w:rPr>
            </w:pPr>
            <w:r w:rsidRPr="00EA01A6">
              <w:rPr>
                <w:rFonts w:ascii="Times New Roman" w:hAnsi="Times New Roman"/>
                <w:sz w:val="20"/>
                <w:szCs w:val="20"/>
              </w:rPr>
              <w:t>предельное значение - искусственная кожа;</w:t>
            </w:r>
            <w:r w:rsidRPr="00EA01A6">
              <w:rPr>
                <w:rFonts w:ascii="Times New Roman" w:hAnsi="Times New Roman"/>
                <w:sz w:val="20"/>
                <w:szCs w:val="20"/>
              </w:rPr>
              <w:br/>
              <w:t>возможные значения: мебельный (искусственный) мех, искусственная замша (микрофибра), ткань, нетканые материалы</w:t>
            </w:r>
          </w:p>
        </w:tc>
        <w:tc>
          <w:tcPr>
            <w:tcW w:w="1293" w:type="dxa"/>
            <w:gridSpan w:val="2"/>
            <w:shd w:val="clear" w:color="auto" w:fill="auto"/>
            <w:vAlign w:val="center"/>
          </w:tcPr>
          <w:p w:rsidR="003763CE" w:rsidRPr="00EA01A6" w:rsidRDefault="003763CE" w:rsidP="003B03EB">
            <w:pPr>
              <w:ind w:firstLine="0"/>
              <w:rPr>
                <w:rFonts w:ascii="Times New Roman" w:hAnsi="Times New Roman"/>
                <w:sz w:val="20"/>
                <w:szCs w:val="20"/>
              </w:rPr>
            </w:pPr>
            <w:r w:rsidRPr="00EA01A6">
              <w:rPr>
                <w:rFonts w:ascii="Times New Roman" w:hAnsi="Times New Roman"/>
                <w:sz w:val="20"/>
                <w:szCs w:val="20"/>
              </w:rPr>
              <w:t>предельное значение - искусственная кожа;</w:t>
            </w:r>
            <w:r w:rsidRPr="00EA01A6">
              <w:rPr>
                <w:rFonts w:ascii="Times New Roman" w:hAnsi="Times New Roman"/>
                <w:sz w:val="20"/>
                <w:szCs w:val="20"/>
              </w:rPr>
              <w:br/>
              <w:t>возможные значения: мебельный (искусственный) мех, искусственная замша (микрофибра), ткань, нетканые материалы</w:t>
            </w:r>
          </w:p>
        </w:tc>
        <w:tc>
          <w:tcPr>
            <w:tcW w:w="1256" w:type="dxa"/>
            <w:shd w:val="clear" w:color="auto" w:fill="auto"/>
            <w:vAlign w:val="center"/>
          </w:tcPr>
          <w:p w:rsidR="003763CE" w:rsidRPr="00EA01A6" w:rsidRDefault="003763CE" w:rsidP="003B03EB">
            <w:pPr>
              <w:ind w:firstLine="0"/>
              <w:rPr>
                <w:rFonts w:ascii="Times New Roman" w:hAnsi="Times New Roman"/>
                <w:sz w:val="20"/>
                <w:szCs w:val="20"/>
              </w:rPr>
            </w:pPr>
            <w:r w:rsidRPr="00EA01A6">
              <w:rPr>
                <w:rFonts w:ascii="Times New Roman" w:hAnsi="Times New Roman"/>
                <w:sz w:val="20"/>
                <w:szCs w:val="20"/>
              </w:rPr>
              <w:t>предельное значение - искусственная кожа;</w:t>
            </w:r>
            <w:r w:rsidRPr="00EA01A6">
              <w:rPr>
                <w:rFonts w:ascii="Times New Roman" w:hAnsi="Times New Roman"/>
                <w:sz w:val="20"/>
                <w:szCs w:val="20"/>
              </w:rPr>
              <w:br/>
              <w:t>возможные значения: мебельный (искусственный) мех, искусственная замша (микрофибра), ткань, нетканые материалы</w:t>
            </w:r>
          </w:p>
        </w:tc>
        <w:tc>
          <w:tcPr>
            <w:tcW w:w="1263" w:type="dxa"/>
            <w:gridSpan w:val="3"/>
            <w:shd w:val="clear" w:color="auto" w:fill="auto"/>
            <w:vAlign w:val="center"/>
          </w:tcPr>
          <w:p w:rsidR="003763CE" w:rsidRPr="00EA01A6" w:rsidRDefault="003763CE" w:rsidP="003B03EB">
            <w:pPr>
              <w:ind w:firstLine="0"/>
              <w:rPr>
                <w:rFonts w:ascii="Times New Roman" w:hAnsi="Times New Roman"/>
                <w:sz w:val="20"/>
                <w:szCs w:val="20"/>
              </w:rPr>
            </w:pPr>
            <w:r w:rsidRPr="00EA01A6">
              <w:rPr>
                <w:rFonts w:ascii="Times New Roman" w:hAnsi="Times New Roman"/>
                <w:sz w:val="20"/>
                <w:szCs w:val="20"/>
              </w:rPr>
              <w:t>предельное значение - искусственная кожа;</w:t>
            </w:r>
            <w:r w:rsidRPr="00EA01A6">
              <w:rPr>
                <w:rFonts w:ascii="Times New Roman" w:hAnsi="Times New Roman"/>
                <w:sz w:val="20"/>
                <w:szCs w:val="20"/>
              </w:rPr>
              <w:br/>
              <w:t>возможные значения: мебельный (искусственный) мех, искусственная замша (микрофибра), ткань, нетканые материалы</w:t>
            </w:r>
          </w:p>
        </w:tc>
      </w:tr>
      <w:tr w:rsidR="003763CE" w:rsidRPr="00EA01A6" w:rsidTr="0076075D">
        <w:trPr>
          <w:trHeight w:val="210"/>
          <w:jc w:val="center"/>
        </w:trPr>
        <w:tc>
          <w:tcPr>
            <w:tcW w:w="485" w:type="dxa"/>
            <w:vMerge/>
            <w:vAlign w:val="center"/>
          </w:tcPr>
          <w:p w:rsidR="003763CE" w:rsidRPr="00EA01A6" w:rsidRDefault="003763CE" w:rsidP="000D7992">
            <w:pPr>
              <w:rPr>
                <w:rFonts w:ascii="Times New Roman" w:hAnsi="Times New Roman"/>
                <w:sz w:val="20"/>
                <w:szCs w:val="20"/>
              </w:rPr>
            </w:pPr>
          </w:p>
        </w:tc>
        <w:tc>
          <w:tcPr>
            <w:tcW w:w="912" w:type="dxa"/>
            <w:vMerge/>
            <w:vAlign w:val="center"/>
          </w:tcPr>
          <w:p w:rsidR="003763CE" w:rsidRPr="00EA01A6" w:rsidRDefault="003763CE" w:rsidP="000D7992">
            <w:pPr>
              <w:rPr>
                <w:rFonts w:ascii="Times New Roman" w:hAnsi="Times New Roman"/>
                <w:sz w:val="20"/>
                <w:szCs w:val="20"/>
              </w:rPr>
            </w:pPr>
          </w:p>
        </w:tc>
        <w:tc>
          <w:tcPr>
            <w:tcW w:w="2336" w:type="dxa"/>
            <w:vMerge/>
            <w:vAlign w:val="center"/>
          </w:tcPr>
          <w:p w:rsidR="003763CE" w:rsidRPr="00EA01A6" w:rsidRDefault="003763CE" w:rsidP="000D7992">
            <w:pPr>
              <w:rPr>
                <w:rFonts w:ascii="Times New Roman" w:hAnsi="Times New Roman"/>
                <w:sz w:val="20"/>
                <w:szCs w:val="20"/>
              </w:rPr>
            </w:pPr>
          </w:p>
        </w:tc>
        <w:tc>
          <w:tcPr>
            <w:tcW w:w="2666" w:type="dxa"/>
            <w:vMerge/>
            <w:vAlign w:val="center"/>
          </w:tcPr>
          <w:p w:rsidR="003763CE" w:rsidRPr="00EA01A6" w:rsidRDefault="003763CE" w:rsidP="000D7992">
            <w:pPr>
              <w:rPr>
                <w:rFonts w:ascii="Times New Roman" w:hAnsi="Times New Roman"/>
                <w:sz w:val="20"/>
                <w:szCs w:val="20"/>
              </w:rPr>
            </w:pPr>
          </w:p>
        </w:tc>
        <w:tc>
          <w:tcPr>
            <w:tcW w:w="508" w:type="dxa"/>
            <w:shd w:val="clear" w:color="auto" w:fill="auto"/>
            <w:vAlign w:val="center"/>
          </w:tcPr>
          <w:p w:rsidR="003763CE" w:rsidRPr="00EA01A6" w:rsidRDefault="003763CE" w:rsidP="000D7992">
            <w:pPr>
              <w:jc w:val="center"/>
              <w:rPr>
                <w:rFonts w:ascii="Times New Roman" w:hAnsi="Times New Roman"/>
                <w:sz w:val="20"/>
                <w:szCs w:val="20"/>
              </w:rPr>
            </w:pPr>
            <w:r w:rsidRPr="00EA01A6">
              <w:rPr>
                <w:rFonts w:ascii="Times New Roman" w:hAnsi="Times New Roman"/>
                <w:sz w:val="20"/>
                <w:szCs w:val="20"/>
              </w:rPr>
              <w:t>3</w:t>
            </w:r>
            <w:r w:rsidRPr="00EA01A6">
              <w:rPr>
                <w:rFonts w:ascii="Times New Roman" w:hAnsi="Times New Roman"/>
                <w:sz w:val="20"/>
                <w:szCs w:val="20"/>
              </w:rPr>
              <w:lastRenderedPageBreak/>
              <w:t>83</w:t>
            </w:r>
          </w:p>
        </w:tc>
        <w:tc>
          <w:tcPr>
            <w:tcW w:w="1062" w:type="dxa"/>
            <w:shd w:val="clear" w:color="auto" w:fill="auto"/>
            <w:vAlign w:val="center"/>
          </w:tcPr>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рубль</w:t>
            </w:r>
          </w:p>
        </w:tc>
        <w:tc>
          <w:tcPr>
            <w:tcW w:w="1256" w:type="dxa"/>
            <w:shd w:val="clear" w:color="auto" w:fill="auto"/>
            <w:vAlign w:val="center"/>
          </w:tcPr>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t xml:space="preserve">не более </w:t>
            </w:r>
          </w:p>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30 000</w:t>
            </w:r>
          </w:p>
        </w:tc>
        <w:tc>
          <w:tcPr>
            <w:tcW w:w="1276" w:type="dxa"/>
            <w:shd w:val="clear" w:color="auto" w:fill="auto"/>
            <w:vAlign w:val="center"/>
          </w:tcPr>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не более</w:t>
            </w:r>
          </w:p>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 xml:space="preserve"> 20 000</w:t>
            </w:r>
          </w:p>
        </w:tc>
        <w:tc>
          <w:tcPr>
            <w:tcW w:w="1117" w:type="dxa"/>
            <w:gridSpan w:val="2"/>
            <w:shd w:val="clear" w:color="auto" w:fill="auto"/>
            <w:vAlign w:val="center"/>
          </w:tcPr>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 xml:space="preserve">не более </w:t>
            </w:r>
            <w:r w:rsidRPr="00EA01A6">
              <w:rPr>
                <w:rFonts w:ascii="Times New Roman" w:hAnsi="Times New Roman"/>
                <w:sz w:val="20"/>
                <w:szCs w:val="20"/>
              </w:rPr>
              <w:lastRenderedPageBreak/>
              <w:t>20 000</w:t>
            </w:r>
          </w:p>
        </w:tc>
        <w:tc>
          <w:tcPr>
            <w:tcW w:w="1293" w:type="dxa"/>
            <w:gridSpan w:val="2"/>
            <w:shd w:val="clear" w:color="auto" w:fill="auto"/>
            <w:vAlign w:val="center"/>
          </w:tcPr>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 xml:space="preserve">не более </w:t>
            </w:r>
          </w:p>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7 000</w:t>
            </w:r>
          </w:p>
        </w:tc>
        <w:tc>
          <w:tcPr>
            <w:tcW w:w="1256" w:type="dxa"/>
            <w:shd w:val="clear" w:color="auto" w:fill="auto"/>
          </w:tcPr>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 xml:space="preserve">не более </w:t>
            </w:r>
          </w:p>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7 000</w:t>
            </w:r>
          </w:p>
        </w:tc>
        <w:tc>
          <w:tcPr>
            <w:tcW w:w="1263" w:type="dxa"/>
            <w:gridSpan w:val="3"/>
            <w:shd w:val="clear" w:color="auto" w:fill="auto"/>
          </w:tcPr>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 xml:space="preserve">не более </w:t>
            </w:r>
          </w:p>
          <w:p w:rsidR="003763CE" w:rsidRPr="00EA01A6" w:rsidRDefault="003763CE" w:rsidP="00647716">
            <w:pPr>
              <w:ind w:firstLine="0"/>
              <w:rPr>
                <w:rFonts w:ascii="Times New Roman" w:hAnsi="Times New Roman"/>
                <w:sz w:val="20"/>
                <w:szCs w:val="20"/>
              </w:rPr>
            </w:pPr>
            <w:r w:rsidRPr="00EA01A6">
              <w:rPr>
                <w:rFonts w:ascii="Times New Roman" w:hAnsi="Times New Roman"/>
                <w:sz w:val="20"/>
                <w:szCs w:val="20"/>
              </w:rPr>
              <w:lastRenderedPageBreak/>
              <w:t>7 000</w:t>
            </w:r>
          </w:p>
        </w:tc>
      </w:tr>
      <w:tr w:rsidR="003763CE" w:rsidRPr="00EA01A6" w:rsidTr="0076075D">
        <w:trPr>
          <w:trHeight w:val="3075"/>
          <w:jc w:val="center"/>
        </w:trPr>
        <w:tc>
          <w:tcPr>
            <w:tcW w:w="485" w:type="dxa"/>
            <w:shd w:val="clear" w:color="auto" w:fill="auto"/>
            <w:vAlign w:val="center"/>
          </w:tcPr>
          <w:p w:rsidR="003763CE" w:rsidRPr="00EA01A6" w:rsidRDefault="003763CE" w:rsidP="000D7992">
            <w:pPr>
              <w:jc w:val="center"/>
              <w:rPr>
                <w:rFonts w:ascii="Times New Roman" w:hAnsi="Times New Roman"/>
                <w:sz w:val="20"/>
                <w:szCs w:val="20"/>
              </w:rPr>
            </w:pPr>
            <w:r w:rsidRPr="00EA01A6">
              <w:rPr>
                <w:rFonts w:ascii="Times New Roman" w:hAnsi="Times New Roman"/>
                <w:sz w:val="20"/>
                <w:szCs w:val="20"/>
              </w:rPr>
              <w:lastRenderedPageBreak/>
              <w:t>9.</w:t>
            </w:r>
          </w:p>
        </w:tc>
        <w:tc>
          <w:tcPr>
            <w:tcW w:w="912" w:type="dxa"/>
            <w:shd w:val="clear" w:color="auto" w:fill="auto"/>
            <w:vAlign w:val="center"/>
          </w:tcPr>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31.01.12</w:t>
            </w:r>
          </w:p>
        </w:tc>
        <w:tc>
          <w:tcPr>
            <w:tcW w:w="2336" w:type="dxa"/>
            <w:shd w:val="clear" w:color="auto" w:fill="auto"/>
            <w:vAlign w:val="center"/>
          </w:tcPr>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Мебель деревянная для офисов</w:t>
            </w:r>
          </w:p>
        </w:tc>
        <w:tc>
          <w:tcPr>
            <w:tcW w:w="2666" w:type="dxa"/>
            <w:shd w:val="clear" w:color="auto" w:fill="auto"/>
            <w:vAlign w:val="center"/>
          </w:tcPr>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Материал (вид древесины)</w:t>
            </w:r>
          </w:p>
        </w:tc>
        <w:tc>
          <w:tcPr>
            <w:tcW w:w="508" w:type="dxa"/>
            <w:shd w:val="clear" w:color="auto" w:fill="auto"/>
            <w:vAlign w:val="center"/>
          </w:tcPr>
          <w:p w:rsidR="003763CE" w:rsidRPr="00EA01A6" w:rsidRDefault="003763CE" w:rsidP="000D7992">
            <w:pPr>
              <w:rPr>
                <w:rFonts w:ascii="Times New Roman" w:hAnsi="Times New Roman"/>
                <w:sz w:val="20"/>
                <w:szCs w:val="20"/>
              </w:rPr>
            </w:pPr>
            <w:r w:rsidRPr="00EA01A6">
              <w:rPr>
                <w:rFonts w:ascii="Times New Roman" w:hAnsi="Times New Roman"/>
                <w:sz w:val="20"/>
                <w:szCs w:val="20"/>
              </w:rPr>
              <w:t> </w:t>
            </w:r>
          </w:p>
        </w:tc>
        <w:tc>
          <w:tcPr>
            <w:tcW w:w="1062" w:type="dxa"/>
            <w:shd w:val="clear" w:color="auto" w:fill="auto"/>
            <w:vAlign w:val="center"/>
          </w:tcPr>
          <w:p w:rsidR="003763CE" w:rsidRPr="00EA01A6" w:rsidRDefault="003763CE" w:rsidP="000D7992">
            <w:pPr>
              <w:rPr>
                <w:rFonts w:ascii="Times New Roman" w:hAnsi="Times New Roman"/>
                <w:sz w:val="20"/>
                <w:szCs w:val="20"/>
              </w:rPr>
            </w:pPr>
            <w:r w:rsidRPr="00EA01A6">
              <w:rPr>
                <w:rFonts w:ascii="Times New Roman" w:hAnsi="Times New Roman"/>
                <w:sz w:val="20"/>
                <w:szCs w:val="20"/>
              </w:rPr>
              <w:t> </w:t>
            </w:r>
          </w:p>
        </w:tc>
        <w:tc>
          <w:tcPr>
            <w:tcW w:w="1256" w:type="dxa"/>
            <w:shd w:val="clear" w:color="auto" w:fill="auto"/>
            <w:vAlign w:val="center"/>
          </w:tcPr>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предельное значение - массив древесины "ценных" пород (твердолиственных и тропических;</w:t>
            </w:r>
            <w:r w:rsidRPr="00EA01A6">
              <w:rPr>
                <w:rFonts w:ascii="Times New Roman" w:hAnsi="Times New Roman"/>
                <w:sz w:val="20"/>
                <w:szCs w:val="20"/>
              </w:rPr>
              <w:br/>
              <w:t xml:space="preserve">возможные значения: древесина хвойных и </w:t>
            </w:r>
            <w:proofErr w:type="spellStart"/>
            <w:r w:rsidRPr="00EA01A6">
              <w:rPr>
                <w:rFonts w:ascii="Times New Roman" w:hAnsi="Times New Roman"/>
                <w:sz w:val="20"/>
                <w:szCs w:val="20"/>
              </w:rPr>
              <w:t>мягколиственных</w:t>
            </w:r>
            <w:proofErr w:type="spellEnd"/>
            <w:r w:rsidRPr="00EA01A6">
              <w:rPr>
                <w:rFonts w:ascii="Times New Roman" w:hAnsi="Times New Roman"/>
                <w:sz w:val="20"/>
                <w:szCs w:val="20"/>
              </w:rPr>
              <w:t xml:space="preserve"> пород</w:t>
            </w:r>
          </w:p>
        </w:tc>
        <w:tc>
          <w:tcPr>
            <w:tcW w:w="1276" w:type="dxa"/>
            <w:shd w:val="clear" w:color="auto" w:fill="auto"/>
            <w:vAlign w:val="center"/>
          </w:tcPr>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 xml:space="preserve">возможное значение - древесина хвойных и </w:t>
            </w:r>
            <w:proofErr w:type="spellStart"/>
            <w:r w:rsidRPr="00EA01A6">
              <w:rPr>
                <w:rFonts w:ascii="Times New Roman" w:hAnsi="Times New Roman"/>
                <w:sz w:val="20"/>
                <w:szCs w:val="20"/>
              </w:rPr>
              <w:t>мягколиственных</w:t>
            </w:r>
            <w:proofErr w:type="spellEnd"/>
            <w:r w:rsidRPr="00EA01A6">
              <w:rPr>
                <w:rFonts w:ascii="Times New Roman" w:hAnsi="Times New Roman"/>
                <w:sz w:val="20"/>
                <w:szCs w:val="20"/>
              </w:rPr>
              <w:t xml:space="preserve"> пород:</w:t>
            </w:r>
            <w:r w:rsidRPr="00EA01A6">
              <w:rPr>
                <w:rFonts w:ascii="Times New Roman" w:hAnsi="Times New Roman"/>
                <w:sz w:val="20"/>
                <w:szCs w:val="20"/>
              </w:rPr>
              <w:br/>
            </w:r>
          </w:p>
        </w:tc>
        <w:tc>
          <w:tcPr>
            <w:tcW w:w="1089" w:type="dxa"/>
            <w:shd w:val="clear" w:color="auto" w:fill="auto"/>
          </w:tcPr>
          <w:p w:rsidR="003763CE" w:rsidRPr="00EA01A6" w:rsidRDefault="003763CE" w:rsidP="000D7992">
            <w:pPr>
              <w:rPr>
                <w:rFonts w:ascii="Times New Roman" w:hAnsi="Times New Roman"/>
                <w:sz w:val="20"/>
                <w:szCs w:val="20"/>
              </w:rPr>
            </w:pPr>
          </w:p>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 xml:space="preserve">возможное значение - древесина хвойных и </w:t>
            </w:r>
            <w:proofErr w:type="spellStart"/>
            <w:r w:rsidRPr="00EA01A6">
              <w:rPr>
                <w:rFonts w:ascii="Times New Roman" w:hAnsi="Times New Roman"/>
                <w:sz w:val="20"/>
                <w:szCs w:val="20"/>
              </w:rPr>
              <w:t>мягколиственных</w:t>
            </w:r>
            <w:proofErr w:type="spellEnd"/>
            <w:r w:rsidRPr="00EA01A6">
              <w:rPr>
                <w:rFonts w:ascii="Times New Roman" w:hAnsi="Times New Roman"/>
                <w:sz w:val="20"/>
                <w:szCs w:val="20"/>
              </w:rPr>
              <w:t xml:space="preserve"> пород:</w:t>
            </w:r>
            <w:r w:rsidRPr="00EA01A6">
              <w:rPr>
                <w:rFonts w:ascii="Times New Roman" w:hAnsi="Times New Roman"/>
                <w:sz w:val="20"/>
                <w:szCs w:val="20"/>
              </w:rPr>
              <w:br/>
            </w:r>
          </w:p>
        </w:tc>
        <w:tc>
          <w:tcPr>
            <w:tcW w:w="1321" w:type="dxa"/>
            <w:gridSpan w:val="3"/>
            <w:shd w:val="clear" w:color="auto" w:fill="auto"/>
          </w:tcPr>
          <w:p w:rsidR="003763CE" w:rsidRPr="00EA01A6" w:rsidRDefault="003763CE" w:rsidP="000D7992">
            <w:pPr>
              <w:rPr>
                <w:rFonts w:ascii="Times New Roman" w:hAnsi="Times New Roman"/>
                <w:sz w:val="20"/>
                <w:szCs w:val="20"/>
              </w:rPr>
            </w:pPr>
          </w:p>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 xml:space="preserve">возможное значение - древесина хвойных и </w:t>
            </w:r>
            <w:proofErr w:type="spellStart"/>
            <w:r w:rsidRPr="00EA01A6">
              <w:rPr>
                <w:rFonts w:ascii="Times New Roman" w:hAnsi="Times New Roman"/>
                <w:sz w:val="20"/>
                <w:szCs w:val="20"/>
              </w:rPr>
              <w:t>мягколиственных</w:t>
            </w:r>
            <w:proofErr w:type="spellEnd"/>
            <w:r w:rsidRPr="00EA01A6">
              <w:rPr>
                <w:rFonts w:ascii="Times New Roman" w:hAnsi="Times New Roman"/>
                <w:sz w:val="20"/>
                <w:szCs w:val="20"/>
              </w:rPr>
              <w:t xml:space="preserve"> пород:</w:t>
            </w:r>
            <w:r w:rsidRPr="00EA01A6">
              <w:rPr>
                <w:rFonts w:ascii="Times New Roman" w:hAnsi="Times New Roman"/>
                <w:sz w:val="20"/>
                <w:szCs w:val="20"/>
              </w:rPr>
              <w:br/>
            </w:r>
          </w:p>
        </w:tc>
        <w:tc>
          <w:tcPr>
            <w:tcW w:w="1267" w:type="dxa"/>
            <w:gridSpan w:val="2"/>
            <w:shd w:val="clear" w:color="auto" w:fill="auto"/>
          </w:tcPr>
          <w:p w:rsidR="003763CE" w:rsidRPr="00EA01A6" w:rsidRDefault="003763CE" w:rsidP="007A25E4">
            <w:pPr>
              <w:ind w:firstLine="0"/>
              <w:rPr>
                <w:rFonts w:ascii="Times New Roman" w:hAnsi="Times New Roman"/>
                <w:sz w:val="20"/>
                <w:szCs w:val="20"/>
              </w:rPr>
            </w:pPr>
          </w:p>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 xml:space="preserve">возможное значение - древесина хвойных и </w:t>
            </w:r>
            <w:proofErr w:type="spellStart"/>
            <w:r w:rsidRPr="00EA01A6">
              <w:rPr>
                <w:rFonts w:ascii="Times New Roman" w:hAnsi="Times New Roman"/>
                <w:sz w:val="20"/>
                <w:szCs w:val="20"/>
              </w:rPr>
              <w:t>мягколиственных</w:t>
            </w:r>
            <w:proofErr w:type="spellEnd"/>
            <w:r w:rsidRPr="00EA01A6">
              <w:rPr>
                <w:rFonts w:ascii="Times New Roman" w:hAnsi="Times New Roman"/>
                <w:sz w:val="20"/>
                <w:szCs w:val="20"/>
              </w:rPr>
              <w:t xml:space="preserve"> пород:</w:t>
            </w:r>
            <w:r w:rsidRPr="00EA01A6">
              <w:rPr>
                <w:rFonts w:ascii="Times New Roman" w:hAnsi="Times New Roman"/>
                <w:sz w:val="20"/>
                <w:szCs w:val="20"/>
              </w:rPr>
              <w:br/>
            </w:r>
          </w:p>
        </w:tc>
        <w:tc>
          <w:tcPr>
            <w:tcW w:w="1252" w:type="dxa"/>
            <w:gridSpan w:val="2"/>
            <w:shd w:val="clear" w:color="auto" w:fill="auto"/>
          </w:tcPr>
          <w:p w:rsidR="003763CE" w:rsidRPr="00EA01A6" w:rsidRDefault="003763CE" w:rsidP="000D7992">
            <w:pPr>
              <w:rPr>
                <w:rFonts w:ascii="Times New Roman" w:hAnsi="Times New Roman"/>
                <w:sz w:val="20"/>
                <w:szCs w:val="20"/>
              </w:rPr>
            </w:pPr>
          </w:p>
          <w:p w:rsidR="003763CE" w:rsidRPr="00EA01A6" w:rsidRDefault="003763CE" w:rsidP="007A25E4">
            <w:pPr>
              <w:ind w:firstLine="0"/>
              <w:rPr>
                <w:rFonts w:ascii="Times New Roman" w:hAnsi="Times New Roman"/>
                <w:sz w:val="20"/>
                <w:szCs w:val="20"/>
              </w:rPr>
            </w:pPr>
            <w:r w:rsidRPr="00EA01A6">
              <w:rPr>
                <w:rFonts w:ascii="Times New Roman" w:hAnsi="Times New Roman"/>
                <w:sz w:val="20"/>
                <w:szCs w:val="20"/>
              </w:rPr>
              <w:t xml:space="preserve">возможное значение - древесина хвойных и </w:t>
            </w:r>
            <w:proofErr w:type="spellStart"/>
            <w:r w:rsidRPr="00EA01A6">
              <w:rPr>
                <w:rFonts w:ascii="Times New Roman" w:hAnsi="Times New Roman"/>
                <w:sz w:val="20"/>
                <w:szCs w:val="20"/>
              </w:rPr>
              <w:t>мягколиственных</w:t>
            </w:r>
            <w:proofErr w:type="spellEnd"/>
            <w:r w:rsidRPr="00EA01A6">
              <w:rPr>
                <w:rFonts w:ascii="Times New Roman" w:hAnsi="Times New Roman"/>
                <w:sz w:val="20"/>
                <w:szCs w:val="20"/>
              </w:rPr>
              <w:t xml:space="preserve"> пород:</w:t>
            </w:r>
            <w:r w:rsidRPr="00EA01A6">
              <w:rPr>
                <w:rFonts w:ascii="Times New Roman" w:hAnsi="Times New Roman"/>
                <w:sz w:val="20"/>
                <w:szCs w:val="20"/>
              </w:rPr>
              <w:br/>
            </w:r>
          </w:p>
        </w:tc>
      </w:tr>
      <w:tr w:rsidR="003763CE" w:rsidRPr="00EA01A6" w:rsidTr="0076075D">
        <w:trPr>
          <w:trHeight w:val="956"/>
          <w:jc w:val="center"/>
        </w:trPr>
        <w:tc>
          <w:tcPr>
            <w:tcW w:w="485" w:type="dxa"/>
            <w:vMerge w:val="restart"/>
            <w:shd w:val="clear" w:color="auto" w:fill="auto"/>
            <w:vAlign w:val="center"/>
          </w:tcPr>
          <w:p w:rsidR="003763CE" w:rsidRPr="00EA01A6" w:rsidRDefault="003763CE" w:rsidP="000D7992">
            <w:pPr>
              <w:jc w:val="center"/>
              <w:rPr>
                <w:rFonts w:ascii="Times New Roman" w:hAnsi="Times New Roman"/>
                <w:sz w:val="20"/>
                <w:szCs w:val="20"/>
              </w:rPr>
            </w:pPr>
            <w:r w:rsidRPr="00EA01A6">
              <w:rPr>
                <w:rFonts w:ascii="Times New Roman" w:hAnsi="Times New Roman"/>
                <w:sz w:val="20"/>
                <w:szCs w:val="20"/>
              </w:rPr>
              <w:t>9.1.</w:t>
            </w:r>
          </w:p>
        </w:tc>
        <w:tc>
          <w:tcPr>
            <w:tcW w:w="912" w:type="dxa"/>
            <w:vMerge w:val="restart"/>
            <w:shd w:val="clear" w:color="auto" w:fill="auto"/>
            <w:vAlign w:val="center"/>
          </w:tcPr>
          <w:p w:rsidR="003763CE" w:rsidRPr="00EA01A6" w:rsidRDefault="003763CE" w:rsidP="000D7992">
            <w:pPr>
              <w:pStyle w:val="ConsPlusNormal"/>
              <w:ind w:firstLine="0"/>
              <w:jc w:val="center"/>
              <w:rPr>
                <w:rFonts w:ascii="Times New Roman" w:hAnsi="Times New Roman" w:cs="Times New Roman"/>
              </w:rPr>
            </w:pPr>
            <w:r w:rsidRPr="00EA01A6">
              <w:rPr>
                <w:rFonts w:ascii="Times New Roman" w:hAnsi="Times New Roman" w:cs="Times New Roman"/>
              </w:rPr>
              <w:t>31.01.12</w:t>
            </w:r>
          </w:p>
        </w:tc>
        <w:tc>
          <w:tcPr>
            <w:tcW w:w="2336"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Мебель для сидения, преимущественно с деревянным каркасом</w:t>
            </w:r>
          </w:p>
        </w:tc>
        <w:tc>
          <w:tcPr>
            <w:tcW w:w="2666"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Материал (вид древесины)</w:t>
            </w:r>
          </w:p>
          <w:p w:rsidR="003763CE" w:rsidRPr="00EA01A6" w:rsidRDefault="003763CE" w:rsidP="000D7992">
            <w:pPr>
              <w:pStyle w:val="ConsPlusNormal"/>
              <w:ind w:firstLine="0"/>
              <w:rPr>
                <w:rFonts w:ascii="Times New Roman" w:hAnsi="Times New Roman" w:cs="Times New Roman"/>
              </w:rPr>
            </w:pPr>
          </w:p>
          <w:p w:rsidR="003763CE" w:rsidRPr="00EA01A6" w:rsidRDefault="003763CE" w:rsidP="000D7992">
            <w:pPr>
              <w:pStyle w:val="ConsPlusNormal"/>
              <w:ind w:firstLine="0"/>
              <w:rPr>
                <w:rFonts w:ascii="Times New Roman" w:hAnsi="Times New Roman" w:cs="Times New Roman"/>
              </w:rPr>
            </w:pPr>
          </w:p>
          <w:p w:rsidR="003763CE" w:rsidRPr="00EA01A6" w:rsidRDefault="003763CE" w:rsidP="000D7992">
            <w:pPr>
              <w:pStyle w:val="ConsPlusNormal"/>
              <w:ind w:firstLine="0"/>
              <w:rPr>
                <w:rFonts w:ascii="Times New Roman" w:hAnsi="Times New Roman" w:cs="Times New Roman"/>
              </w:rPr>
            </w:pPr>
          </w:p>
        </w:tc>
        <w:tc>
          <w:tcPr>
            <w:tcW w:w="508"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062"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25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предельное значение - массив древесины ценных пород (твердолиственных и тропических)</w:t>
            </w:r>
          </w:p>
        </w:tc>
        <w:tc>
          <w:tcPr>
            <w:tcW w:w="127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 xml:space="preserve">возможное значение - древесина хвойных и </w:t>
            </w:r>
            <w:proofErr w:type="spellStart"/>
            <w:r w:rsidRPr="00EA01A6">
              <w:rPr>
                <w:rFonts w:ascii="Times New Roman" w:hAnsi="Times New Roman" w:cs="Times New Roman"/>
              </w:rPr>
              <w:t>мягколиственных</w:t>
            </w:r>
            <w:proofErr w:type="spellEnd"/>
            <w:r w:rsidRPr="00EA01A6">
              <w:rPr>
                <w:rFonts w:ascii="Times New Roman" w:hAnsi="Times New Roman" w:cs="Times New Roman"/>
              </w:rPr>
              <w:t xml:space="preserve"> пород:</w:t>
            </w:r>
          </w:p>
        </w:tc>
        <w:tc>
          <w:tcPr>
            <w:tcW w:w="1089"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 xml:space="preserve">возможное значение - древесина хвойных и </w:t>
            </w:r>
            <w:proofErr w:type="spellStart"/>
            <w:r w:rsidRPr="00EA01A6">
              <w:rPr>
                <w:rFonts w:ascii="Times New Roman" w:hAnsi="Times New Roman" w:cs="Times New Roman"/>
              </w:rPr>
              <w:t>мягколиственных</w:t>
            </w:r>
            <w:proofErr w:type="spellEnd"/>
            <w:r w:rsidRPr="00EA01A6">
              <w:rPr>
                <w:rFonts w:ascii="Times New Roman" w:hAnsi="Times New Roman" w:cs="Times New Roman"/>
              </w:rPr>
              <w:t xml:space="preserve"> пород:</w:t>
            </w:r>
          </w:p>
        </w:tc>
        <w:tc>
          <w:tcPr>
            <w:tcW w:w="1321" w:type="dxa"/>
            <w:gridSpan w:val="3"/>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 xml:space="preserve">возможное значение - древесина хвойных и </w:t>
            </w:r>
            <w:proofErr w:type="spellStart"/>
            <w:r w:rsidRPr="00EA01A6">
              <w:rPr>
                <w:rFonts w:ascii="Times New Roman" w:hAnsi="Times New Roman" w:cs="Times New Roman"/>
              </w:rPr>
              <w:t>мягколиственных</w:t>
            </w:r>
            <w:proofErr w:type="spellEnd"/>
            <w:r w:rsidRPr="00EA01A6">
              <w:rPr>
                <w:rFonts w:ascii="Times New Roman" w:hAnsi="Times New Roman" w:cs="Times New Roman"/>
              </w:rPr>
              <w:t xml:space="preserve"> пород:</w:t>
            </w:r>
          </w:p>
        </w:tc>
        <w:tc>
          <w:tcPr>
            <w:tcW w:w="1267"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 xml:space="preserve">возможное значение - древесина хвойных и </w:t>
            </w:r>
            <w:proofErr w:type="spellStart"/>
            <w:r w:rsidRPr="00EA01A6">
              <w:rPr>
                <w:rFonts w:ascii="Times New Roman" w:hAnsi="Times New Roman" w:cs="Times New Roman"/>
              </w:rPr>
              <w:t>мягколиственных</w:t>
            </w:r>
            <w:proofErr w:type="spellEnd"/>
            <w:r w:rsidRPr="00EA01A6">
              <w:rPr>
                <w:rFonts w:ascii="Times New Roman" w:hAnsi="Times New Roman" w:cs="Times New Roman"/>
              </w:rPr>
              <w:t xml:space="preserve"> пород:</w:t>
            </w:r>
          </w:p>
        </w:tc>
        <w:tc>
          <w:tcPr>
            <w:tcW w:w="1252"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 xml:space="preserve">возможное значение - древесина хвойных и </w:t>
            </w:r>
            <w:proofErr w:type="spellStart"/>
            <w:r w:rsidRPr="00EA01A6">
              <w:rPr>
                <w:rFonts w:ascii="Times New Roman" w:hAnsi="Times New Roman" w:cs="Times New Roman"/>
              </w:rPr>
              <w:t>мягколиственных</w:t>
            </w:r>
            <w:proofErr w:type="spellEnd"/>
            <w:r w:rsidRPr="00EA01A6">
              <w:rPr>
                <w:rFonts w:ascii="Times New Roman" w:hAnsi="Times New Roman" w:cs="Times New Roman"/>
              </w:rPr>
              <w:t xml:space="preserve"> пород:</w:t>
            </w:r>
          </w:p>
        </w:tc>
      </w:tr>
      <w:tr w:rsidR="003763CE" w:rsidRPr="00EA01A6" w:rsidTr="0076075D">
        <w:trPr>
          <w:trHeight w:val="368"/>
          <w:jc w:val="center"/>
        </w:trPr>
        <w:tc>
          <w:tcPr>
            <w:tcW w:w="485" w:type="dxa"/>
            <w:vMerge/>
            <w:shd w:val="clear" w:color="auto" w:fill="auto"/>
            <w:vAlign w:val="center"/>
          </w:tcPr>
          <w:p w:rsidR="003763CE" w:rsidRPr="00EA01A6" w:rsidRDefault="003763CE" w:rsidP="000D7992">
            <w:pPr>
              <w:jc w:val="center"/>
              <w:rPr>
                <w:rFonts w:ascii="Times New Roman" w:hAnsi="Times New Roman"/>
                <w:sz w:val="20"/>
                <w:szCs w:val="20"/>
              </w:rPr>
            </w:pPr>
          </w:p>
        </w:tc>
        <w:tc>
          <w:tcPr>
            <w:tcW w:w="912" w:type="dxa"/>
            <w:vMerge/>
            <w:shd w:val="clear" w:color="auto" w:fill="auto"/>
            <w:vAlign w:val="center"/>
          </w:tcPr>
          <w:p w:rsidR="003763CE" w:rsidRPr="00EA01A6" w:rsidRDefault="003763CE" w:rsidP="000D7992">
            <w:pPr>
              <w:pStyle w:val="ConsPlusNormal"/>
              <w:ind w:firstLine="0"/>
              <w:jc w:val="center"/>
              <w:rPr>
                <w:rFonts w:ascii="Times New Roman" w:hAnsi="Times New Roman" w:cs="Times New Roman"/>
              </w:rPr>
            </w:pPr>
          </w:p>
        </w:tc>
        <w:tc>
          <w:tcPr>
            <w:tcW w:w="2336"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2666"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508"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062"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25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 xml:space="preserve">возможные значения: древесина хвойных и </w:t>
            </w:r>
            <w:proofErr w:type="spellStart"/>
            <w:r w:rsidRPr="00EA01A6">
              <w:rPr>
                <w:rFonts w:ascii="Times New Roman" w:hAnsi="Times New Roman" w:cs="Times New Roman"/>
              </w:rPr>
              <w:t>мягколиственных</w:t>
            </w:r>
            <w:proofErr w:type="spellEnd"/>
            <w:r w:rsidRPr="00EA01A6">
              <w:rPr>
                <w:rFonts w:ascii="Times New Roman" w:hAnsi="Times New Roman" w:cs="Times New Roman"/>
              </w:rPr>
              <w:t xml:space="preserve"> пород:</w:t>
            </w:r>
          </w:p>
        </w:tc>
        <w:tc>
          <w:tcPr>
            <w:tcW w:w="127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береза, лиственница, сосна, ель</w:t>
            </w:r>
          </w:p>
        </w:tc>
        <w:tc>
          <w:tcPr>
            <w:tcW w:w="1089"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береза, лиственница сосна, ель</w:t>
            </w:r>
          </w:p>
        </w:tc>
        <w:tc>
          <w:tcPr>
            <w:tcW w:w="1321" w:type="dxa"/>
            <w:gridSpan w:val="3"/>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береза, лиственница сосна, ель</w:t>
            </w:r>
          </w:p>
        </w:tc>
        <w:tc>
          <w:tcPr>
            <w:tcW w:w="1267"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береза, лиственница, сосна, ель</w:t>
            </w:r>
          </w:p>
        </w:tc>
        <w:tc>
          <w:tcPr>
            <w:tcW w:w="1252"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береза, лиственница, сосна, ель</w:t>
            </w:r>
          </w:p>
        </w:tc>
      </w:tr>
      <w:tr w:rsidR="003763CE" w:rsidRPr="00EA01A6" w:rsidTr="0076075D">
        <w:trPr>
          <w:trHeight w:val="438"/>
          <w:jc w:val="center"/>
        </w:trPr>
        <w:tc>
          <w:tcPr>
            <w:tcW w:w="485" w:type="dxa"/>
            <w:vMerge/>
            <w:shd w:val="clear" w:color="auto" w:fill="auto"/>
            <w:vAlign w:val="center"/>
          </w:tcPr>
          <w:p w:rsidR="003763CE" w:rsidRPr="00EA01A6" w:rsidRDefault="003763CE" w:rsidP="000D7992">
            <w:pPr>
              <w:jc w:val="center"/>
              <w:rPr>
                <w:rFonts w:ascii="Times New Roman" w:hAnsi="Times New Roman"/>
                <w:sz w:val="20"/>
                <w:szCs w:val="20"/>
              </w:rPr>
            </w:pPr>
          </w:p>
        </w:tc>
        <w:tc>
          <w:tcPr>
            <w:tcW w:w="912" w:type="dxa"/>
            <w:vMerge/>
            <w:shd w:val="clear" w:color="auto" w:fill="auto"/>
            <w:vAlign w:val="center"/>
          </w:tcPr>
          <w:p w:rsidR="003763CE" w:rsidRPr="00EA01A6" w:rsidRDefault="003763CE" w:rsidP="000D7992">
            <w:pPr>
              <w:pStyle w:val="ConsPlusNormal"/>
              <w:ind w:firstLine="0"/>
              <w:jc w:val="center"/>
              <w:rPr>
                <w:rFonts w:ascii="Times New Roman" w:hAnsi="Times New Roman" w:cs="Times New Roman"/>
              </w:rPr>
            </w:pPr>
          </w:p>
        </w:tc>
        <w:tc>
          <w:tcPr>
            <w:tcW w:w="2336"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2666"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508"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062"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256" w:type="dxa"/>
            <w:shd w:val="clear" w:color="auto" w:fill="auto"/>
          </w:tcPr>
          <w:p w:rsidR="003763CE" w:rsidRPr="00EA01A6" w:rsidRDefault="003763CE" w:rsidP="00321EE9">
            <w:pPr>
              <w:ind w:firstLine="0"/>
              <w:rPr>
                <w:rFonts w:ascii="Times New Roman" w:hAnsi="Times New Roman"/>
                <w:sz w:val="20"/>
                <w:szCs w:val="20"/>
              </w:rPr>
            </w:pPr>
            <w:r w:rsidRPr="00EA01A6">
              <w:rPr>
                <w:rFonts w:ascii="Times New Roman" w:hAnsi="Times New Roman"/>
                <w:sz w:val="20"/>
                <w:szCs w:val="20"/>
              </w:rPr>
              <w:t>береза, лиственница, сосна, ель</w:t>
            </w:r>
          </w:p>
        </w:tc>
        <w:tc>
          <w:tcPr>
            <w:tcW w:w="1276" w:type="dxa"/>
            <w:shd w:val="clear" w:color="auto" w:fill="auto"/>
          </w:tcPr>
          <w:p w:rsidR="003763CE" w:rsidRPr="00EA01A6" w:rsidRDefault="003763CE" w:rsidP="00321EE9">
            <w:pPr>
              <w:ind w:firstLine="0"/>
              <w:rPr>
                <w:rFonts w:ascii="Times New Roman" w:hAnsi="Times New Roman"/>
                <w:sz w:val="20"/>
                <w:szCs w:val="20"/>
              </w:rPr>
            </w:pPr>
            <w:r w:rsidRPr="00EA01A6">
              <w:rPr>
                <w:rFonts w:ascii="Times New Roman" w:hAnsi="Times New Roman"/>
                <w:sz w:val="20"/>
                <w:szCs w:val="20"/>
              </w:rPr>
              <w:t>береза, лиственница, сосна, ель</w:t>
            </w:r>
          </w:p>
        </w:tc>
        <w:tc>
          <w:tcPr>
            <w:tcW w:w="1089" w:type="dxa"/>
            <w:shd w:val="clear" w:color="auto" w:fill="auto"/>
          </w:tcPr>
          <w:p w:rsidR="003763CE" w:rsidRPr="00EA01A6" w:rsidRDefault="003763CE" w:rsidP="00321EE9">
            <w:pPr>
              <w:ind w:firstLine="0"/>
              <w:rPr>
                <w:rFonts w:ascii="Times New Roman" w:hAnsi="Times New Roman"/>
                <w:sz w:val="20"/>
                <w:szCs w:val="20"/>
              </w:rPr>
            </w:pPr>
            <w:r w:rsidRPr="00EA01A6">
              <w:rPr>
                <w:rFonts w:ascii="Times New Roman" w:hAnsi="Times New Roman"/>
                <w:sz w:val="20"/>
                <w:szCs w:val="20"/>
              </w:rPr>
              <w:t>береза, лиственница, сосна, ель</w:t>
            </w:r>
          </w:p>
        </w:tc>
        <w:tc>
          <w:tcPr>
            <w:tcW w:w="1321" w:type="dxa"/>
            <w:gridSpan w:val="3"/>
            <w:shd w:val="clear" w:color="auto" w:fill="auto"/>
          </w:tcPr>
          <w:p w:rsidR="003763CE" w:rsidRPr="00EA01A6" w:rsidRDefault="003763CE" w:rsidP="00321EE9">
            <w:pPr>
              <w:ind w:firstLine="0"/>
              <w:rPr>
                <w:rFonts w:ascii="Times New Roman" w:hAnsi="Times New Roman"/>
                <w:sz w:val="20"/>
                <w:szCs w:val="20"/>
              </w:rPr>
            </w:pPr>
            <w:r w:rsidRPr="00EA01A6">
              <w:rPr>
                <w:rFonts w:ascii="Times New Roman" w:hAnsi="Times New Roman"/>
                <w:sz w:val="20"/>
                <w:szCs w:val="20"/>
              </w:rPr>
              <w:t>береза, лиственница, сосна, ель</w:t>
            </w:r>
          </w:p>
        </w:tc>
        <w:tc>
          <w:tcPr>
            <w:tcW w:w="1267" w:type="dxa"/>
            <w:gridSpan w:val="2"/>
            <w:shd w:val="clear" w:color="auto" w:fill="auto"/>
          </w:tcPr>
          <w:p w:rsidR="003763CE" w:rsidRPr="00EA01A6" w:rsidRDefault="003763CE" w:rsidP="00321EE9">
            <w:pPr>
              <w:ind w:firstLine="0"/>
              <w:rPr>
                <w:rFonts w:ascii="Times New Roman" w:hAnsi="Times New Roman"/>
                <w:sz w:val="20"/>
                <w:szCs w:val="20"/>
              </w:rPr>
            </w:pPr>
            <w:r w:rsidRPr="00EA01A6">
              <w:rPr>
                <w:rFonts w:ascii="Times New Roman" w:hAnsi="Times New Roman"/>
                <w:sz w:val="20"/>
                <w:szCs w:val="20"/>
              </w:rPr>
              <w:t>береза, лиственница, сосна, ель</w:t>
            </w:r>
          </w:p>
        </w:tc>
        <w:tc>
          <w:tcPr>
            <w:tcW w:w="1252" w:type="dxa"/>
            <w:gridSpan w:val="2"/>
            <w:shd w:val="clear" w:color="auto" w:fill="auto"/>
          </w:tcPr>
          <w:p w:rsidR="003763CE" w:rsidRPr="00EA01A6" w:rsidRDefault="003763CE" w:rsidP="00321EE9">
            <w:pPr>
              <w:ind w:firstLine="0"/>
              <w:rPr>
                <w:rFonts w:ascii="Times New Roman" w:hAnsi="Times New Roman"/>
                <w:sz w:val="20"/>
                <w:szCs w:val="20"/>
              </w:rPr>
            </w:pPr>
            <w:r w:rsidRPr="00EA01A6">
              <w:rPr>
                <w:rFonts w:ascii="Times New Roman" w:hAnsi="Times New Roman"/>
                <w:sz w:val="20"/>
                <w:szCs w:val="20"/>
              </w:rPr>
              <w:t>береза, лиственница, сосна, ель</w:t>
            </w:r>
          </w:p>
        </w:tc>
      </w:tr>
      <w:tr w:rsidR="003763CE" w:rsidRPr="00EA01A6" w:rsidTr="0076075D">
        <w:trPr>
          <w:trHeight w:val="391"/>
          <w:jc w:val="center"/>
        </w:trPr>
        <w:tc>
          <w:tcPr>
            <w:tcW w:w="485" w:type="dxa"/>
            <w:vMerge/>
            <w:shd w:val="clear" w:color="auto" w:fill="auto"/>
            <w:vAlign w:val="center"/>
          </w:tcPr>
          <w:p w:rsidR="003763CE" w:rsidRPr="00EA01A6" w:rsidRDefault="003763CE" w:rsidP="000D7992">
            <w:pPr>
              <w:jc w:val="center"/>
              <w:rPr>
                <w:rFonts w:ascii="Times New Roman" w:hAnsi="Times New Roman"/>
                <w:sz w:val="20"/>
                <w:szCs w:val="20"/>
              </w:rPr>
            </w:pPr>
          </w:p>
        </w:tc>
        <w:tc>
          <w:tcPr>
            <w:tcW w:w="912" w:type="dxa"/>
            <w:vMerge/>
            <w:shd w:val="clear" w:color="auto" w:fill="auto"/>
            <w:vAlign w:val="center"/>
          </w:tcPr>
          <w:p w:rsidR="003763CE" w:rsidRPr="00EA01A6" w:rsidRDefault="003763CE" w:rsidP="000D7992">
            <w:pPr>
              <w:pStyle w:val="ConsPlusNormal"/>
              <w:ind w:firstLine="0"/>
              <w:jc w:val="center"/>
              <w:rPr>
                <w:rFonts w:ascii="Times New Roman" w:hAnsi="Times New Roman" w:cs="Times New Roman"/>
              </w:rPr>
            </w:pPr>
          </w:p>
        </w:tc>
        <w:tc>
          <w:tcPr>
            <w:tcW w:w="2336"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2666"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Обивочные материалы</w:t>
            </w:r>
          </w:p>
        </w:tc>
        <w:tc>
          <w:tcPr>
            <w:tcW w:w="508"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062" w:type="dxa"/>
            <w:vMerge w:val="restart"/>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25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предельное значение - кожа натуральная</w:t>
            </w:r>
          </w:p>
        </w:tc>
        <w:tc>
          <w:tcPr>
            <w:tcW w:w="127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предельное значение - искусственная кожа</w:t>
            </w:r>
          </w:p>
        </w:tc>
        <w:tc>
          <w:tcPr>
            <w:tcW w:w="1089"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предельное значение - искусственная кожа</w:t>
            </w:r>
          </w:p>
        </w:tc>
        <w:tc>
          <w:tcPr>
            <w:tcW w:w="1321" w:type="dxa"/>
            <w:gridSpan w:val="3"/>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предельное значение - искусственная кожа</w:t>
            </w:r>
          </w:p>
        </w:tc>
        <w:tc>
          <w:tcPr>
            <w:tcW w:w="1267"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предельное значение - искусственная кожа</w:t>
            </w:r>
          </w:p>
        </w:tc>
        <w:tc>
          <w:tcPr>
            <w:tcW w:w="1252"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предельное значение - искусственная кожа</w:t>
            </w:r>
          </w:p>
        </w:tc>
      </w:tr>
      <w:tr w:rsidR="003763CE" w:rsidRPr="00EA01A6" w:rsidTr="0076075D">
        <w:trPr>
          <w:trHeight w:val="657"/>
          <w:jc w:val="center"/>
        </w:trPr>
        <w:tc>
          <w:tcPr>
            <w:tcW w:w="485" w:type="dxa"/>
            <w:vMerge/>
            <w:shd w:val="clear" w:color="auto" w:fill="auto"/>
            <w:vAlign w:val="center"/>
          </w:tcPr>
          <w:p w:rsidR="003763CE" w:rsidRPr="00EA01A6" w:rsidRDefault="003763CE" w:rsidP="000D7992">
            <w:pPr>
              <w:jc w:val="center"/>
              <w:rPr>
                <w:rFonts w:ascii="Times New Roman" w:hAnsi="Times New Roman"/>
                <w:sz w:val="20"/>
                <w:szCs w:val="20"/>
              </w:rPr>
            </w:pPr>
          </w:p>
        </w:tc>
        <w:tc>
          <w:tcPr>
            <w:tcW w:w="912" w:type="dxa"/>
            <w:vMerge/>
            <w:shd w:val="clear" w:color="auto" w:fill="auto"/>
            <w:vAlign w:val="center"/>
          </w:tcPr>
          <w:p w:rsidR="003763CE" w:rsidRPr="00EA01A6" w:rsidRDefault="003763CE" w:rsidP="000D7992">
            <w:pPr>
              <w:pStyle w:val="ConsPlusNormal"/>
              <w:ind w:firstLine="0"/>
              <w:jc w:val="center"/>
              <w:rPr>
                <w:rFonts w:ascii="Times New Roman" w:hAnsi="Times New Roman" w:cs="Times New Roman"/>
              </w:rPr>
            </w:pPr>
          </w:p>
        </w:tc>
        <w:tc>
          <w:tcPr>
            <w:tcW w:w="2336"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2666"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508"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062" w:type="dxa"/>
            <w:vMerge/>
            <w:shd w:val="clear" w:color="auto" w:fill="auto"/>
            <w:vAlign w:val="center"/>
          </w:tcPr>
          <w:p w:rsidR="003763CE" w:rsidRPr="00EA01A6" w:rsidRDefault="003763CE" w:rsidP="000D7992">
            <w:pPr>
              <w:pStyle w:val="ConsPlusNormal"/>
              <w:ind w:firstLine="0"/>
              <w:rPr>
                <w:rFonts w:ascii="Times New Roman" w:hAnsi="Times New Roman" w:cs="Times New Roman"/>
              </w:rPr>
            </w:pPr>
          </w:p>
        </w:tc>
        <w:tc>
          <w:tcPr>
            <w:tcW w:w="125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
        </w:tc>
        <w:tc>
          <w:tcPr>
            <w:tcW w:w="1276"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возможные значения: мебельный (искусственный) мех, искусственная замша (микрофибра), ткань, нетканые материалы</w:t>
            </w:r>
          </w:p>
        </w:tc>
        <w:tc>
          <w:tcPr>
            <w:tcW w:w="1089" w:type="dxa"/>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возможные значения: мебельный (искусственный) мех, искусственная замша (микрофибра), ткань, нетканые материалы</w:t>
            </w:r>
          </w:p>
        </w:tc>
        <w:tc>
          <w:tcPr>
            <w:tcW w:w="1321" w:type="dxa"/>
            <w:gridSpan w:val="3"/>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возможные значения: мебельный (искусственный) мех, искусственная замша (микрофибра), ткань, нетканые материалы</w:t>
            </w:r>
          </w:p>
        </w:tc>
        <w:tc>
          <w:tcPr>
            <w:tcW w:w="1267"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возможные значения: мебельный (искусственный) мех, искусственная замша (микрофибра), ткань, нетканые материалы</w:t>
            </w:r>
          </w:p>
        </w:tc>
        <w:tc>
          <w:tcPr>
            <w:tcW w:w="1252" w:type="dxa"/>
            <w:gridSpan w:val="2"/>
            <w:shd w:val="clear" w:color="auto" w:fill="auto"/>
            <w:vAlign w:val="center"/>
          </w:tcPr>
          <w:p w:rsidR="003763CE" w:rsidRPr="00EA01A6" w:rsidRDefault="003763CE" w:rsidP="000D7992">
            <w:pPr>
              <w:pStyle w:val="ConsPlusNormal"/>
              <w:ind w:firstLine="0"/>
              <w:rPr>
                <w:rFonts w:ascii="Times New Roman" w:hAnsi="Times New Roman" w:cs="Times New Roman"/>
              </w:rPr>
            </w:pPr>
            <w:r w:rsidRPr="00EA01A6">
              <w:rPr>
                <w:rFonts w:ascii="Times New Roman" w:hAnsi="Times New Roman" w:cs="Times New Roman"/>
              </w:rPr>
              <w:t>возможные значения: мебельный (искусственный) мех, искусственная замша (микрофибра), ткань, нетканые материалы</w:t>
            </w:r>
          </w:p>
        </w:tc>
      </w:tr>
    </w:tbl>
    <w:p w:rsidR="00FF3E28" w:rsidRPr="00EA01A6" w:rsidRDefault="00FF3E28" w:rsidP="00F23C30">
      <w:pPr>
        <w:pStyle w:val="ConsPlusNormal"/>
        <w:ind w:firstLine="709"/>
        <w:jc w:val="both"/>
        <w:rPr>
          <w:rFonts w:ascii="Times New Roman" w:hAnsi="Times New Roman" w:cs="Times New Roman"/>
        </w:rPr>
      </w:pPr>
    </w:p>
    <w:sectPr w:rsidR="00FF3E28" w:rsidRPr="00EA01A6" w:rsidSect="008044B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36" w:rsidRDefault="00F83136">
      <w:r>
        <w:separator/>
      </w:r>
    </w:p>
  </w:endnote>
  <w:endnote w:type="continuationSeparator" w:id="0">
    <w:p w:rsidR="00F83136" w:rsidRDefault="00F8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2" w:rsidRDefault="00972D8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2" w:rsidRDefault="00972D8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2" w:rsidRDefault="00972D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36" w:rsidRDefault="00F83136">
      <w:r>
        <w:separator/>
      </w:r>
    </w:p>
  </w:footnote>
  <w:footnote w:type="continuationSeparator" w:id="0">
    <w:p w:rsidR="00F83136" w:rsidRDefault="00F83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DA" w:rsidRDefault="007B281E" w:rsidP="000D7992">
    <w:pPr>
      <w:pStyle w:val="a6"/>
      <w:framePr w:wrap="around" w:vAnchor="text" w:hAnchor="margin" w:xAlign="right" w:y="1"/>
      <w:rPr>
        <w:rStyle w:val="a7"/>
      </w:rPr>
    </w:pPr>
    <w:r>
      <w:rPr>
        <w:rStyle w:val="a7"/>
      </w:rPr>
      <w:fldChar w:fldCharType="begin"/>
    </w:r>
    <w:r w:rsidR="006474DA">
      <w:rPr>
        <w:rStyle w:val="a7"/>
      </w:rPr>
      <w:instrText xml:space="preserve">PAGE  </w:instrText>
    </w:r>
    <w:r>
      <w:rPr>
        <w:rStyle w:val="a7"/>
      </w:rPr>
      <w:fldChar w:fldCharType="end"/>
    </w:r>
  </w:p>
  <w:p w:rsidR="006474DA" w:rsidRDefault="006474DA" w:rsidP="000D7992">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DA" w:rsidRDefault="006474DA" w:rsidP="000D7992">
    <w:pPr>
      <w:pStyle w:val="a6"/>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2" w:rsidRDefault="00972D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0626"/>
    <w:rsid w:val="00067050"/>
    <w:rsid w:val="000D7992"/>
    <w:rsid w:val="00103580"/>
    <w:rsid w:val="00152894"/>
    <w:rsid w:val="00154132"/>
    <w:rsid w:val="00163A33"/>
    <w:rsid w:val="0018212A"/>
    <w:rsid w:val="001961E7"/>
    <w:rsid w:val="002031B9"/>
    <w:rsid w:val="00246064"/>
    <w:rsid w:val="00256893"/>
    <w:rsid w:val="002B2600"/>
    <w:rsid w:val="00321EE9"/>
    <w:rsid w:val="00331BA2"/>
    <w:rsid w:val="00345736"/>
    <w:rsid w:val="003763CE"/>
    <w:rsid w:val="0038466F"/>
    <w:rsid w:val="003B03EB"/>
    <w:rsid w:val="003B266D"/>
    <w:rsid w:val="003D5B08"/>
    <w:rsid w:val="003E0626"/>
    <w:rsid w:val="00401BCC"/>
    <w:rsid w:val="00464CDC"/>
    <w:rsid w:val="00473E81"/>
    <w:rsid w:val="004C64D9"/>
    <w:rsid w:val="004E42B3"/>
    <w:rsid w:val="0052272A"/>
    <w:rsid w:val="00526457"/>
    <w:rsid w:val="005309E4"/>
    <w:rsid w:val="005B76B1"/>
    <w:rsid w:val="005D5413"/>
    <w:rsid w:val="005E77CE"/>
    <w:rsid w:val="0060303E"/>
    <w:rsid w:val="00605D90"/>
    <w:rsid w:val="00626F10"/>
    <w:rsid w:val="006474DA"/>
    <w:rsid w:val="00647716"/>
    <w:rsid w:val="00657C33"/>
    <w:rsid w:val="00674DFF"/>
    <w:rsid w:val="006A2CB0"/>
    <w:rsid w:val="006B0911"/>
    <w:rsid w:val="00725855"/>
    <w:rsid w:val="00744493"/>
    <w:rsid w:val="0076075D"/>
    <w:rsid w:val="007A25E4"/>
    <w:rsid w:val="007B281E"/>
    <w:rsid w:val="008044B4"/>
    <w:rsid w:val="00824B9A"/>
    <w:rsid w:val="0084014C"/>
    <w:rsid w:val="008441D0"/>
    <w:rsid w:val="008A4D09"/>
    <w:rsid w:val="008F32A3"/>
    <w:rsid w:val="0091635D"/>
    <w:rsid w:val="0091746C"/>
    <w:rsid w:val="00972D82"/>
    <w:rsid w:val="009A2BE3"/>
    <w:rsid w:val="00A3009A"/>
    <w:rsid w:val="00A94478"/>
    <w:rsid w:val="00B3412B"/>
    <w:rsid w:val="00BC11FC"/>
    <w:rsid w:val="00BE1533"/>
    <w:rsid w:val="00C27933"/>
    <w:rsid w:val="00CA1B7E"/>
    <w:rsid w:val="00CA3666"/>
    <w:rsid w:val="00CF0FD3"/>
    <w:rsid w:val="00D1040D"/>
    <w:rsid w:val="00D16633"/>
    <w:rsid w:val="00D45C7B"/>
    <w:rsid w:val="00D50B4C"/>
    <w:rsid w:val="00D5759E"/>
    <w:rsid w:val="00DA16F3"/>
    <w:rsid w:val="00DA7DBE"/>
    <w:rsid w:val="00DB5F24"/>
    <w:rsid w:val="00E76650"/>
    <w:rsid w:val="00E919B8"/>
    <w:rsid w:val="00EA01A6"/>
    <w:rsid w:val="00EB4ECA"/>
    <w:rsid w:val="00EE2C39"/>
    <w:rsid w:val="00EE3981"/>
    <w:rsid w:val="00EE5F57"/>
    <w:rsid w:val="00F11F5F"/>
    <w:rsid w:val="00F23C30"/>
    <w:rsid w:val="00F25C02"/>
    <w:rsid w:val="00F374C2"/>
    <w:rsid w:val="00F63683"/>
    <w:rsid w:val="00F83136"/>
    <w:rsid w:val="00FD6F7F"/>
    <w:rsid w:val="00FF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3C5952B"/>
  <w15:docId w15:val="{40AD6EAF-AA42-4DD0-979B-79E5561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E0626"/>
    <w:pPr>
      <w:ind w:firstLine="567"/>
      <w:jc w:val="both"/>
    </w:pPr>
    <w:rPr>
      <w:rFonts w:ascii="Arial" w:hAnsi="Arial"/>
      <w:sz w:val="24"/>
      <w:szCs w:val="24"/>
    </w:rPr>
  </w:style>
  <w:style w:type="paragraph" w:styleId="2">
    <w:name w:val="heading 2"/>
    <w:basedOn w:val="a"/>
    <w:link w:val="20"/>
    <w:qFormat/>
    <w:rsid w:val="006A2CB0"/>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0626"/>
    <w:pPr>
      <w:spacing w:before="100" w:beforeAutospacing="1" w:after="100" w:afterAutospacing="1"/>
    </w:pPr>
  </w:style>
  <w:style w:type="paragraph" w:styleId="a4">
    <w:name w:val="Subtitle"/>
    <w:basedOn w:val="a"/>
    <w:link w:val="a5"/>
    <w:qFormat/>
    <w:rsid w:val="003E0626"/>
    <w:pPr>
      <w:spacing w:after="60"/>
      <w:ind w:right="6095" w:firstLine="0"/>
      <w:jc w:val="center"/>
    </w:pPr>
    <w:rPr>
      <w:szCs w:val="20"/>
    </w:rPr>
  </w:style>
  <w:style w:type="character" w:customStyle="1" w:styleId="a5">
    <w:name w:val="Подзаголовок Знак"/>
    <w:link w:val="a4"/>
    <w:rsid w:val="003E0626"/>
    <w:rPr>
      <w:rFonts w:ascii="Arial" w:hAnsi="Arial"/>
      <w:sz w:val="24"/>
      <w:lang w:val="ru-RU" w:eastAsia="ru-RU" w:bidi="ar-SA"/>
    </w:rPr>
  </w:style>
  <w:style w:type="paragraph" w:customStyle="1" w:styleId="ConsPlusNormal">
    <w:name w:val="ConsPlusNormal"/>
    <w:rsid w:val="003E0626"/>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3E0626"/>
    <w:pPr>
      <w:widowControl w:val="0"/>
      <w:autoSpaceDE w:val="0"/>
      <w:autoSpaceDN w:val="0"/>
      <w:adjustRightInd w:val="0"/>
    </w:pPr>
    <w:rPr>
      <w:rFonts w:ascii="Courier New" w:eastAsia="Calibri" w:hAnsi="Courier New" w:cs="Courier New"/>
    </w:rPr>
  </w:style>
  <w:style w:type="paragraph" w:customStyle="1" w:styleId="1">
    <w:name w:val="Абзац списка1"/>
    <w:basedOn w:val="a"/>
    <w:rsid w:val="003E0626"/>
    <w:pPr>
      <w:ind w:left="708" w:firstLine="0"/>
      <w:jc w:val="left"/>
    </w:pPr>
    <w:rPr>
      <w:rFonts w:ascii="Times New Roman" w:eastAsia="Calibri" w:hAnsi="Times New Roman"/>
    </w:rPr>
  </w:style>
  <w:style w:type="paragraph" w:styleId="a6">
    <w:name w:val="header"/>
    <w:basedOn w:val="a"/>
    <w:rsid w:val="00F23C30"/>
    <w:pPr>
      <w:tabs>
        <w:tab w:val="center" w:pos="4677"/>
        <w:tab w:val="right" w:pos="9355"/>
      </w:tabs>
      <w:ind w:firstLine="0"/>
      <w:jc w:val="left"/>
    </w:pPr>
    <w:rPr>
      <w:rFonts w:ascii="Times New Roman" w:hAnsi="Times New Roman"/>
    </w:rPr>
  </w:style>
  <w:style w:type="character" w:styleId="a7">
    <w:name w:val="page number"/>
    <w:basedOn w:val="a0"/>
    <w:rsid w:val="00F23C30"/>
  </w:style>
  <w:style w:type="paragraph" w:styleId="a8">
    <w:name w:val="footer"/>
    <w:basedOn w:val="a"/>
    <w:rsid w:val="00972D82"/>
    <w:pPr>
      <w:tabs>
        <w:tab w:val="center" w:pos="4677"/>
        <w:tab w:val="right" w:pos="9355"/>
      </w:tabs>
    </w:pPr>
  </w:style>
  <w:style w:type="character" w:customStyle="1" w:styleId="20">
    <w:name w:val="Заголовок 2 Знак"/>
    <w:basedOn w:val="a0"/>
    <w:link w:val="2"/>
    <w:rsid w:val="006A2CB0"/>
    <w:rPr>
      <w:b/>
      <w:bCs/>
      <w:sz w:val="36"/>
      <w:szCs w:val="36"/>
    </w:rPr>
  </w:style>
  <w:style w:type="paragraph" w:customStyle="1" w:styleId="ConsPlusTitle">
    <w:name w:val="ConsPlusTitle"/>
    <w:rsid w:val="006A2CB0"/>
    <w:pPr>
      <w:widowControl w:val="0"/>
      <w:autoSpaceDE w:val="0"/>
      <w:autoSpaceDN w:val="0"/>
      <w:adjustRightInd w:val="0"/>
    </w:pPr>
    <w:rPr>
      <w:b/>
      <w:bCs/>
      <w:sz w:val="24"/>
      <w:szCs w:val="24"/>
    </w:rPr>
  </w:style>
  <w:style w:type="paragraph" w:customStyle="1" w:styleId="headertexttopleveltextcentertext">
    <w:name w:val="headertext topleveltext centertext"/>
    <w:basedOn w:val="a"/>
    <w:rsid w:val="006A2CB0"/>
    <w:pPr>
      <w:spacing w:before="100" w:beforeAutospacing="1" w:after="100" w:afterAutospacing="1"/>
      <w:ind w:firstLine="0"/>
      <w:jc w:val="left"/>
    </w:pPr>
    <w:rPr>
      <w:rFonts w:ascii="Times New Roman" w:hAnsi="Times New Roman"/>
    </w:rPr>
  </w:style>
  <w:style w:type="paragraph" w:customStyle="1" w:styleId="formattexttopleveltext">
    <w:name w:val="formattext topleveltext"/>
    <w:basedOn w:val="a"/>
    <w:rsid w:val="006A2CB0"/>
    <w:pPr>
      <w:spacing w:before="100" w:beforeAutospacing="1" w:after="100" w:afterAutospacing="1"/>
      <w:ind w:firstLine="0"/>
      <w:jc w:val="left"/>
    </w:pPr>
    <w:rPr>
      <w:rFonts w:ascii="Times New Roman" w:hAnsi="Times New Roman"/>
    </w:rPr>
  </w:style>
  <w:style w:type="character" w:customStyle="1" w:styleId="a9">
    <w:name w:val="Заголовок Знак"/>
    <w:link w:val="aa"/>
    <w:locked/>
    <w:rsid w:val="006A2CB0"/>
    <w:rPr>
      <w:b/>
      <w:i/>
      <w:sz w:val="24"/>
    </w:rPr>
  </w:style>
  <w:style w:type="paragraph" w:styleId="aa">
    <w:name w:val="Title"/>
    <w:basedOn w:val="a"/>
    <w:link w:val="a9"/>
    <w:qFormat/>
    <w:rsid w:val="006A2CB0"/>
    <w:pPr>
      <w:ind w:firstLine="0"/>
      <w:jc w:val="center"/>
    </w:pPr>
    <w:rPr>
      <w:rFonts w:ascii="Times New Roman" w:hAnsi="Times New Roman"/>
      <w:b/>
      <w:i/>
      <w:szCs w:val="20"/>
    </w:rPr>
  </w:style>
  <w:style w:type="character" w:customStyle="1" w:styleId="10">
    <w:name w:val="Название Знак1"/>
    <w:basedOn w:val="a0"/>
    <w:rsid w:val="006A2C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consultantplus://offline/ref=916FB63E9858EA2D719917C8038233F63CB5D05F741B6823280AB2A27DV4NEC" TargetMode="External"/><Relationship Id="rId1" Type="http://schemas.openxmlformats.org/officeDocument/2006/relationships/styles" Target="styles.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E2578904079C255A0C4F4A2C8323327D2FAD1B26079D3C8C159F9B91BE825F7B7CD7EC66EE4B17C5fAQ2A" TargetMode="External"/><Relationship Id="rId19" Type="http://schemas.openxmlformats.org/officeDocument/2006/relationships/hyperlink" Target="consultantplus://offline/ref=916FB63E9858EA2D719917C8038233F63CBBD15C70196823280AB2A27DV4NEC" TargetMode="External"/><Relationship Id="rId4" Type="http://schemas.openxmlformats.org/officeDocument/2006/relationships/footnotes" Target="footnote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23571</CharactersWithSpaces>
  <SharedDoc>false</SharedDoc>
  <HLinks>
    <vt:vector size="126" baseType="variant">
      <vt:variant>
        <vt:i4>983122</vt:i4>
      </vt:variant>
      <vt:variant>
        <vt:i4>60</vt:i4>
      </vt:variant>
      <vt:variant>
        <vt:i4>0</vt:i4>
      </vt:variant>
      <vt:variant>
        <vt:i4>5</vt:i4>
      </vt:variant>
      <vt:variant>
        <vt:lpwstr>consultantplus://offline/ref=916FB63E9858EA2D719917C8038233F63CB5D05F741B6823280AB2A27DV4NEC</vt:lpwstr>
      </vt:variant>
      <vt:variant>
        <vt:lpwstr/>
      </vt:variant>
      <vt:variant>
        <vt:i4>983134</vt:i4>
      </vt:variant>
      <vt:variant>
        <vt:i4>57</vt:i4>
      </vt:variant>
      <vt:variant>
        <vt:i4>0</vt:i4>
      </vt:variant>
      <vt:variant>
        <vt:i4>5</vt:i4>
      </vt:variant>
      <vt:variant>
        <vt:lpwstr>consultantplus://offline/ref=916FB63E9858EA2D719917C8038233F63CBBD15C70196823280AB2A27DV4NEC</vt:lpwstr>
      </vt:variant>
      <vt:variant>
        <vt:lpwstr/>
      </vt:variant>
      <vt:variant>
        <vt:i4>131143</vt:i4>
      </vt:variant>
      <vt:variant>
        <vt:i4>54</vt:i4>
      </vt:variant>
      <vt:variant>
        <vt:i4>0</vt:i4>
      </vt:variant>
      <vt:variant>
        <vt:i4>5</vt:i4>
      </vt:variant>
      <vt:variant>
        <vt:lpwstr/>
      </vt:variant>
      <vt:variant>
        <vt:lpwstr>P173</vt:lpwstr>
      </vt:variant>
      <vt:variant>
        <vt:i4>131141</vt:i4>
      </vt:variant>
      <vt:variant>
        <vt:i4>51</vt:i4>
      </vt:variant>
      <vt:variant>
        <vt:i4>0</vt:i4>
      </vt:variant>
      <vt:variant>
        <vt:i4>5</vt:i4>
      </vt:variant>
      <vt:variant>
        <vt:lpwstr/>
      </vt:variant>
      <vt:variant>
        <vt:lpwstr>P153</vt:lpwstr>
      </vt:variant>
      <vt:variant>
        <vt:i4>196678</vt:i4>
      </vt:variant>
      <vt:variant>
        <vt:i4>48</vt:i4>
      </vt:variant>
      <vt:variant>
        <vt:i4>0</vt:i4>
      </vt:variant>
      <vt:variant>
        <vt:i4>5</vt:i4>
      </vt:variant>
      <vt:variant>
        <vt:lpwstr/>
      </vt:variant>
      <vt:variant>
        <vt:lpwstr>P162</vt:lpwstr>
      </vt:variant>
      <vt:variant>
        <vt:i4>3735664</vt:i4>
      </vt:variant>
      <vt:variant>
        <vt:i4>45</vt:i4>
      </vt:variant>
      <vt:variant>
        <vt:i4>0</vt:i4>
      </vt:variant>
      <vt:variant>
        <vt:i4>5</vt:i4>
      </vt:variant>
      <vt:variant>
        <vt:lpwstr/>
      </vt:variant>
      <vt:variant>
        <vt:lpwstr>P91</vt:lpwstr>
      </vt:variant>
      <vt:variant>
        <vt:i4>196678</vt:i4>
      </vt:variant>
      <vt:variant>
        <vt:i4>42</vt:i4>
      </vt:variant>
      <vt:variant>
        <vt:i4>0</vt:i4>
      </vt:variant>
      <vt:variant>
        <vt:i4>5</vt:i4>
      </vt:variant>
      <vt:variant>
        <vt:lpwstr/>
      </vt:variant>
      <vt:variant>
        <vt:lpwstr>P162</vt:lpwstr>
      </vt:variant>
      <vt:variant>
        <vt:i4>196678</vt:i4>
      </vt:variant>
      <vt:variant>
        <vt:i4>39</vt:i4>
      </vt:variant>
      <vt:variant>
        <vt:i4>0</vt:i4>
      </vt:variant>
      <vt:variant>
        <vt:i4>5</vt:i4>
      </vt:variant>
      <vt:variant>
        <vt:lpwstr/>
      </vt:variant>
      <vt:variant>
        <vt:lpwstr>P162</vt:lpwstr>
      </vt:variant>
      <vt:variant>
        <vt:i4>3473520</vt:i4>
      </vt:variant>
      <vt:variant>
        <vt:i4>36</vt:i4>
      </vt:variant>
      <vt:variant>
        <vt:i4>0</vt:i4>
      </vt:variant>
      <vt:variant>
        <vt:i4>5</vt:i4>
      </vt:variant>
      <vt:variant>
        <vt:lpwstr/>
      </vt:variant>
      <vt:variant>
        <vt:lpwstr>P57</vt:lpwstr>
      </vt:variant>
      <vt:variant>
        <vt:i4>3473520</vt:i4>
      </vt:variant>
      <vt:variant>
        <vt:i4>33</vt:i4>
      </vt:variant>
      <vt:variant>
        <vt:i4>0</vt:i4>
      </vt:variant>
      <vt:variant>
        <vt:i4>5</vt:i4>
      </vt:variant>
      <vt:variant>
        <vt:lpwstr/>
      </vt:variant>
      <vt:variant>
        <vt:lpwstr>P57</vt:lpwstr>
      </vt:variant>
      <vt:variant>
        <vt:i4>196678</vt:i4>
      </vt:variant>
      <vt:variant>
        <vt:i4>30</vt:i4>
      </vt:variant>
      <vt:variant>
        <vt:i4>0</vt:i4>
      </vt:variant>
      <vt:variant>
        <vt:i4>5</vt:i4>
      </vt:variant>
      <vt:variant>
        <vt:lpwstr/>
      </vt:variant>
      <vt:variant>
        <vt:lpwstr>P162</vt:lpwstr>
      </vt:variant>
      <vt:variant>
        <vt:i4>6881341</vt:i4>
      </vt:variant>
      <vt:variant>
        <vt:i4>27</vt:i4>
      </vt:variant>
      <vt:variant>
        <vt:i4>0</vt:i4>
      </vt:variant>
      <vt:variant>
        <vt:i4>5</vt:i4>
      </vt:variant>
      <vt:variant>
        <vt:lpwstr>consultantplus://offline/ref=E2578904079C255A0C4F4A2C8323327D2FAD1B26079D3C8C159F9B91BE825F7B7CD7EC66EE4B17C5fAQ6A</vt:lpwstr>
      </vt:variant>
      <vt:variant>
        <vt:lpwstr/>
      </vt:variant>
      <vt:variant>
        <vt:i4>6881390</vt:i4>
      </vt:variant>
      <vt:variant>
        <vt:i4>24</vt:i4>
      </vt:variant>
      <vt:variant>
        <vt:i4>0</vt:i4>
      </vt:variant>
      <vt:variant>
        <vt:i4>5</vt:i4>
      </vt:variant>
      <vt:variant>
        <vt:lpwstr>consultantplus://offline/ref=E2578904079C255A0C4F4A2C8323327D2FAD1B26079D3C8C159F9B91BE825F7B7CD7EC66EE4B12CBfAQ7A</vt:lpwstr>
      </vt:variant>
      <vt:variant>
        <vt:lpwstr/>
      </vt:variant>
      <vt:variant>
        <vt:i4>6881337</vt:i4>
      </vt:variant>
      <vt:variant>
        <vt:i4>21</vt:i4>
      </vt:variant>
      <vt:variant>
        <vt:i4>0</vt:i4>
      </vt:variant>
      <vt:variant>
        <vt:i4>5</vt:i4>
      </vt:variant>
      <vt:variant>
        <vt:lpwstr>consultantplus://offline/ref=E2578904079C255A0C4F4A2C8323327D2FAD1B26079D3C8C159F9B91BE825F7B7CD7EC66EE4B17C5fAQ2A</vt:lpwstr>
      </vt:variant>
      <vt:variant>
        <vt:lpwstr/>
      </vt:variant>
      <vt:variant>
        <vt:i4>6881340</vt:i4>
      </vt:variant>
      <vt:variant>
        <vt:i4>18</vt:i4>
      </vt:variant>
      <vt:variant>
        <vt:i4>0</vt:i4>
      </vt:variant>
      <vt:variant>
        <vt:i4>5</vt:i4>
      </vt:variant>
      <vt:variant>
        <vt:lpwstr>consultantplus://offline/ref=E2578904079C255A0C4F4A2C8323327D2FAD1B26079D3C8C159F9B91BE825F7B7CD7EC66EE4B19C8fAQ4A</vt:lpwstr>
      </vt:variant>
      <vt:variant>
        <vt:lpwstr/>
      </vt:variant>
      <vt:variant>
        <vt:i4>196678</vt:i4>
      </vt:variant>
      <vt:variant>
        <vt:i4>15</vt:i4>
      </vt:variant>
      <vt:variant>
        <vt:i4>0</vt:i4>
      </vt:variant>
      <vt:variant>
        <vt:i4>5</vt:i4>
      </vt:variant>
      <vt:variant>
        <vt:lpwstr/>
      </vt:variant>
      <vt:variant>
        <vt:lpwstr>P162</vt:lpwstr>
      </vt:variant>
      <vt:variant>
        <vt:i4>7405665</vt:i4>
      </vt:variant>
      <vt:variant>
        <vt:i4>12</vt:i4>
      </vt:variant>
      <vt:variant>
        <vt:i4>0</vt:i4>
      </vt:variant>
      <vt:variant>
        <vt:i4>5</vt:i4>
      </vt:variant>
      <vt:variant>
        <vt:lpwstr>consultantplus://offline/ref=FF3E349D323B71DCEEF4111FC01EB740E0367A8A99D88A50F14131E6659F8BE5EAFCA6A16B26D32B5Fg6B</vt:lpwstr>
      </vt:variant>
      <vt:variant>
        <vt:lpwstr/>
      </vt:variant>
      <vt:variant>
        <vt:i4>7405679</vt:i4>
      </vt:variant>
      <vt:variant>
        <vt:i4>9</vt:i4>
      </vt:variant>
      <vt:variant>
        <vt:i4>0</vt:i4>
      </vt:variant>
      <vt:variant>
        <vt:i4>5</vt:i4>
      </vt:variant>
      <vt:variant>
        <vt:lpwstr>consultantplus://offline/ref=FF3E349D323B71DCEEF4111FC01EB740E0367A8A99D88A50F14131E6659F8BE5EAFCA6A16B26D02A5Fg8B</vt:lpwstr>
      </vt:variant>
      <vt:variant>
        <vt:lpwstr/>
      </vt:variant>
      <vt:variant>
        <vt:i4>196678</vt:i4>
      </vt:variant>
      <vt:variant>
        <vt:i4>6</vt:i4>
      </vt:variant>
      <vt:variant>
        <vt:i4>0</vt:i4>
      </vt:variant>
      <vt:variant>
        <vt:i4>5</vt:i4>
      </vt:variant>
      <vt:variant>
        <vt:lpwstr/>
      </vt:variant>
      <vt:variant>
        <vt:lpwstr>P162</vt:lpwstr>
      </vt:variant>
      <vt:variant>
        <vt:i4>3735664</vt:i4>
      </vt:variant>
      <vt:variant>
        <vt:i4>3</vt:i4>
      </vt:variant>
      <vt:variant>
        <vt:i4>0</vt:i4>
      </vt:variant>
      <vt:variant>
        <vt:i4>5</vt:i4>
      </vt:variant>
      <vt:variant>
        <vt:lpwstr/>
      </vt:variant>
      <vt:variant>
        <vt:lpwstr>P91</vt:lpwstr>
      </vt:variant>
      <vt:variant>
        <vt:i4>8257592</vt:i4>
      </vt:variant>
      <vt:variant>
        <vt:i4>0</vt:i4>
      </vt:variant>
      <vt:variant>
        <vt:i4>0</vt:i4>
      </vt:variant>
      <vt:variant>
        <vt:i4>5</vt:i4>
      </vt:variant>
      <vt:variant>
        <vt:lpwstr>consultantplus://offline/ref=0DBA45CFA43F5DCA2BDB2BDD7CF7583E16CE5F1D14790C46F67022A6FD3502C5C51D83E4DAEFF43Fw9t0D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Шеберта</dc:creator>
  <cp:lastModifiedBy>admin</cp:lastModifiedBy>
  <cp:revision>5</cp:revision>
  <cp:lastPrinted>2022-07-28T06:35:00Z</cp:lastPrinted>
  <dcterms:created xsi:type="dcterms:W3CDTF">2022-07-28T04:56:00Z</dcterms:created>
  <dcterms:modified xsi:type="dcterms:W3CDTF">2022-07-28T08:28:00Z</dcterms:modified>
</cp:coreProperties>
</file>