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BB" w:rsidRDefault="006646BB" w:rsidP="009B3D9B">
      <w:pPr>
        <w:tabs>
          <w:tab w:val="left" w:pos="9072"/>
        </w:tabs>
        <w:suppressAutoHyphens/>
        <w:ind w:right="0"/>
        <w:jc w:val="center"/>
        <w:outlineLvl w:val="0"/>
        <w:rPr>
          <w:spacing w:val="26"/>
          <w:szCs w:val="24"/>
        </w:rPr>
      </w:pPr>
      <w:r>
        <w:rPr>
          <w:spacing w:val="26"/>
          <w:szCs w:val="24"/>
        </w:rPr>
        <w:t>РОССИЙСКАЯ ФЕДЕРАЦИЯ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  <w:r>
        <w:rPr>
          <w:spacing w:val="26"/>
          <w:szCs w:val="24"/>
        </w:rPr>
        <w:t xml:space="preserve">ИРКУТСКАЯ ОБЛАСТЬ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  <w:r>
        <w:rPr>
          <w:spacing w:val="26"/>
          <w:szCs w:val="24"/>
        </w:rPr>
        <w:t>НИЖНЕУДИНСКИЙ РАЙОН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80"/>
          <w:szCs w:val="24"/>
        </w:rPr>
      </w:pPr>
      <w:r>
        <w:rPr>
          <w:spacing w:val="80"/>
          <w:szCs w:val="24"/>
        </w:rPr>
        <w:t xml:space="preserve">АДМИНИСТРАЦИЯ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80"/>
          <w:szCs w:val="24"/>
        </w:rPr>
      </w:pPr>
      <w:r>
        <w:rPr>
          <w:spacing w:val="80"/>
          <w:szCs w:val="24"/>
        </w:rPr>
        <w:t>ШУМСКОГО</w:t>
      </w:r>
      <w:r>
        <w:rPr>
          <w:szCs w:val="24"/>
        </w:rPr>
        <w:t xml:space="preserve">МУНИЦИПАЛЬНОГО ОБРАЗОВАНИЯ –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outlineLvl w:val="0"/>
        <w:rPr>
          <w:szCs w:val="24"/>
        </w:rPr>
      </w:pPr>
      <w:r>
        <w:rPr>
          <w:szCs w:val="24"/>
        </w:rPr>
        <w:t>АДМИНИСТРАЦИЯ  ГОРОДСКОГО ПОСЕЛЕНИЯ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zCs w:val="24"/>
        </w:rPr>
      </w:pP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b/>
          <w:szCs w:val="24"/>
        </w:rPr>
      </w:pPr>
      <w:r>
        <w:rPr>
          <w:b/>
          <w:szCs w:val="24"/>
        </w:rPr>
        <w:t xml:space="preserve">*      *     *      *      *      *      *      *      *      *      *      *      *      *      *       *      *      *      *     *     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szCs w:val="24"/>
        </w:rPr>
      </w:pPr>
      <w:proofErr w:type="spellStart"/>
      <w:r>
        <w:rPr>
          <w:szCs w:val="24"/>
        </w:rPr>
        <w:t>Нижнеудинский</w:t>
      </w:r>
      <w:proofErr w:type="spellEnd"/>
      <w:r>
        <w:rPr>
          <w:szCs w:val="24"/>
        </w:rPr>
        <w:t xml:space="preserve"> район, р.</w:t>
      </w:r>
      <w:r w:rsidR="009B3D9B">
        <w:rPr>
          <w:szCs w:val="24"/>
        </w:rPr>
        <w:t xml:space="preserve"> </w:t>
      </w:r>
      <w:r>
        <w:rPr>
          <w:szCs w:val="24"/>
        </w:rPr>
        <w:t xml:space="preserve">п. Шумский, ул. </w:t>
      </w:r>
      <w:proofErr w:type="gramStart"/>
      <w:r>
        <w:rPr>
          <w:szCs w:val="24"/>
        </w:rPr>
        <w:t>За</w:t>
      </w:r>
      <w:r w:rsidR="009B3D9B">
        <w:rPr>
          <w:szCs w:val="24"/>
        </w:rPr>
        <w:t>озерная</w:t>
      </w:r>
      <w:proofErr w:type="gramEnd"/>
      <w:r w:rsidR="009B3D9B">
        <w:rPr>
          <w:szCs w:val="24"/>
        </w:rPr>
        <w:t xml:space="preserve">, 2                    </w:t>
      </w:r>
      <w:r>
        <w:rPr>
          <w:szCs w:val="24"/>
        </w:rPr>
        <w:t xml:space="preserve">         8 (39557)  7-08-96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  <w:r w:rsidR="009B3D9B">
        <w:rPr>
          <w:szCs w:val="24"/>
        </w:rPr>
        <w:t xml:space="preserve">  </w:t>
      </w:r>
      <w:r>
        <w:rPr>
          <w:szCs w:val="24"/>
        </w:rPr>
        <w:t xml:space="preserve">  </w:t>
      </w:r>
      <w:r w:rsidR="00AD4836">
        <w:rPr>
          <w:szCs w:val="24"/>
        </w:rPr>
        <w:t xml:space="preserve"> </w:t>
      </w:r>
      <w:r>
        <w:rPr>
          <w:szCs w:val="24"/>
        </w:rPr>
        <w:t>8-950-087-78-60</w:t>
      </w:r>
    </w:p>
    <w:p w:rsidR="006646BB" w:rsidRDefault="006646BB" w:rsidP="009B3D9B">
      <w:pPr>
        <w:suppressAutoHyphens/>
        <w:ind w:right="0"/>
        <w:rPr>
          <w:szCs w:val="24"/>
        </w:rPr>
      </w:pPr>
      <w:r>
        <w:rPr>
          <w:szCs w:val="24"/>
        </w:rPr>
        <w:t xml:space="preserve">от </w:t>
      </w:r>
      <w:r w:rsidR="009B3D9B">
        <w:rPr>
          <w:szCs w:val="24"/>
        </w:rPr>
        <w:t xml:space="preserve">«05» ноября </w:t>
      </w:r>
      <w:r>
        <w:rPr>
          <w:szCs w:val="24"/>
        </w:rPr>
        <w:t>20</w:t>
      </w:r>
      <w:r w:rsidR="00A87C7B">
        <w:rPr>
          <w:szCs w:val="24"/>
        </w:rPr>
        <w:t>20</w:t>
      </w:r>
      <w:r w:rsidR="009B3D9B">
        <w:rPr>
          <w:szCs w:val="24"/>
        </w:rPr>
        <w:t xml:space="preserve"> </w:t>
      </w:r>
      <w:r>
        <w:rPr>
          <w:szCs w:val="24"/>
        </w:rPr>
        <w:t xml:space="preserve">г.                                 № </w:t>
      </w:r>
      <w:r w:rsidR="009B3D9B">
        <w:rPr>
          <w:szCs w:val="24"/>
        </w:rPr>
        <w:t>152.</w:t>
      </w:r>
    </w:p>
    <w:p w:rsidR="00B02D85" w:rsidRDefault="00B02D85" w:rsidP="009B3D9B">
      <w:pPr>
        <w:ind w:right="0"/>
      </w:pPr>
    </w:p>
    <w:p w:rsidR="00AA034F" w:rsidRDefault="006646BB" w:rsidP="009B3D9B">
      <w:pPr>
        <w:ind w:right="0"/>
      </w:pPr>
      <w:r>
        <w:t>«</w:t>
      </w:r>
      <w:r w:rsidR="00AA034F">
        <w:t>Об утверждении проекта планировки</w:t>
      </w:r>
      <w:r w:rsidR="00A87C7B">
        <w:t xml:space="preserve"> территории</w:t>
      </w:r>
      <w:r w:rsidR="00AA034F">
        <w:t xml:space="preserve"> «Реконструкция (строительство) линейных объектов – распределительных электрических сетей 0,4-10 </w:t>
      </w:r>
      <w:proofErr w:type="spellStart"/>
      <w:r w:rsidR="00AA034F">
        <w:t>кВ</w:t>
      </w:r>
      <w:proofErr w:type="spellEnd"/>
      <w:r w:rsidR="00AA034F">
        <w:t xml:space="preserve"> </w:t>
      </w:r>
      <w:proofErr w:type="gramStart"/>
      <w:r w:rsidR="00AA034F">
        <w:t>в</w:t>
      </w:r>
      <w:proofErr w:type="gramEnd"/>
      <w:r w:rsidR="00AA034F">
        <w:t xml:space="preserve"> </w:t>
      </w:r>
      <w:proofErr w:type="gramStart"/>
      <w:r w:rsidR="00AA034F">
        <w:t>Нижнеудинском</w:t>
      </w:r>
      <w:proofErr w:type="gramEnd"/>
      <w:r w:rsidR="00AA034F">
        <w:t xml:space="preserve"> район</w:t>
      </w:r>
      <w:r w:rsidR="00502C5D">
        <w:t>е</w:t>
      </w:r>
      <w:r w:rsidR="00AA034F">
        <w:t xml:space="preserve"> (р. п. Шумский), с учетом выполнения комплекса работ </w:t>
      </w:r>
    </w:p>
    <w:p w:rsidR="006646BB" w:rsidRDefault="00AA034F" w:rsidP="009B3D9B">
      <w:pPr>
        <w:ind w:right="0"/>
      </w:pPr>
      <w:r>
        <w:t>(оказания услуг) по оформлению прав на земельные участки</w:t>
      </w:r>
      <w:r w:rsidR="00A87C7B">
        <w:t>»</w:t>
      </w:r>
    </w:p>
    <w:p w:rsidR="006646BB" w:rsidRDefault="006646BB" w:rsidP="006646BB">
      <w:pPr>
        <w:ind w:right="-1"/>
      </w:pPr>
    </w:p>
    <w:p w:rsidR="009B3D9B" w:rsidRDefault="009B3D9B" w:rsidP="006646BB">
      <w:pPr>
        <w:ind w:right="-1"/>
      </w:pPr>
    </w:p>
    <w:p w:rsidR="009B3D9B" w:rsidRDefault="009B3D9B" w:rsidP="006646BB">
      <w:pPr>
        <w:ind w:right="-1"/>
      </w:pPr>
    </w:p>
    <w:p w:rsidR="006646BB" w:rsidRDefault="006646BB" w:rsidP="006646BB">
      <w:pPr>
        <w:ind w:right="-1"/>
        <w:jc w:val="both"/>
      </w:pPr>
      <w:r>
        <w:tab/>
      </w:r>
      <w:r w:rsidR="00A87C7B">
        <w:t xml:space="preserve">В целях проектирования и строительства объектов электросетевого хозяйства, разрушенных или поврежденных в результате паводка, вызванного сильными дождями, прошедшими в июне 2019 года на территории Шумского муниципального образования, в соответствии с требованиями ст. 45 Градостроительного кодекса Российской Федерации, </w:t>
      </w:r>
      <w:r w:rsidR="00996D0C">
        <w:t xml:space="preserve">Положением о подготовке документации по планировке территории </w:t>
      </w:r>
      <w:r w:rsidR="00A87C7B">
        <w:t xml:space="preserve"> </w:t>
      </w:r>
      <w:r w:rsidR="00996D0C">
        <w:t>органами местного самоуправления</w:t>
      </w:r>
      <w:r w:rsidR="00A87C7B">
        <w:t>, утвержденным постановлением</w:t>
      </w:r>
      <w:r w:rsidR="00996D0C">
        <w:t xml:space="preserve"> администрации Шумского муниципального образования от 14.06.2016</w:t>
      </w:r>
      <w:r w:rsidR="009B3D9B">
        <w:t xml:space="preserve"> </w:t>
      </w:r>
      <w:r w:rsidR="00996D0C">
        <w:t>г. № 53</w:t>
      </w:r>
      <w:r w:rsidR="00A87C7B">
        <w:t>, руководствуясь Уставом  Шумского муниципального образования, администрация Шумского муниципального образования</w:t>
      </w:r>
    </w:p>
    <w:p w:rsidR="006646BB" w:rsidRDefault="006646BB" w:rsidP="006646BB">
      <w:pPr>
        <w:ind w:right="-1"/>
      </w:pPr>
    </w:p>
    <w:p w:rsidR="006646BB" w:rsidRDefault="006646BB" w:rsidP="006646BB">
      <w:pPr>
        <w:ind w:right="-1"/>
        <w:jc w:val="center"/>
      </w:pPr>
      <w:r>
        <w:t>ПОСТАНОВЛЯЕТ:</w:t>
      </w:r>
    </w:p>
    <w:p w:rsidR="009B3D9B" w:rsidRDefault="009B3D9B" w:rsidP="006646BB">
      <w:pPr>
        <w:ind w:right="-1"/>
        <w:jc w:val="center"/>
      </w:pPr>
    </w:p>
    <w:p w:rsidR="00A87C7B" w:rsidRDefault="009B3D9B" w:rsidP="00AA034F">
      <w:pPr>
        <w:ind w:right="-1" w:firstLine="567"/>
        <w:jc w:val="both"/>
      </w:pPr>
      <w:r>
        <w:t>1.</w:t>
      </w:r>
      <w:r w:rsidR="00AA034F">
        <w:t xml:space="preserve"> Утвердить проект планировки территории «</w:t>
      </w:r>
      <w:r>
        <w:t xml:space="preserve">Реконструкция </w:t>
      </w:r>
      <w:r w:rsidR="00AA034F">
        <w:t xml:space="preserve">(строительство) линейных объектов - </w:t>
      </w:r>
      <w:r w:rsidR="00A87C7B">
        <w:t>распределительных электрических сетей 0,4-10</w:t>
      </w:r>
      <w:r>
        <w:t xml:space="preserve"> </w:t>
      </w:r>
      <w:proofErr w:type="spellStart"/>
      <w:r w:rsidR="00A87C7B">
        <w:t>кВ</w:t>
      </w:r>
      <w:proofErr w:type="spellEnd"/>
      <w:r w:rsidR="005A1DBA">
        <w:t xml:space="preserve"> </w:t>
      </w:r>
      <w:proofErr w:type="gramStart"/>
      <w:r w:rsidR="00893186">
        <w:t>в</w:t>
      </w:r>
      <w:proofErr w:type="gramEnd"/>
      <w:r w:rsidR="00893186">
        <w:t xml:space="preserve"> </w:t>
      </w:r>
      <w:proofErr w:type="gramStart"/>
      <w:r w:rsidR="00AA034F">
        <w:t>Нижнеудинском</w:t>
      </w:r>
      <w:proofErr w:type="gramEnd"/>
      <w:r w:rsidR="00AA034F">
        <w:t xml:space="preserve"> районе (</w:t>
      </w:r>
      <w:r w:rsidR="00893186">
        <w:t>р.</w:t>
      </w:r>
      <w:r>
        <w:t xml:space="preserve"> </w:t>
      </w:r>
      <w:r w:rsidR="00893186">
        <w:t>п. Шумский</w:t>
      </w:r>
      <w:r w:rsidR="00AA034F">
        <w:t>) с учетом выполнения комплекса работ (оказания услуг) по оформлению прав на земельные участки</w:t>
      </w:r>
      <w:r w:rsidR="00893186">
        <w:t>.</w:t>
      </w:r>
      <w:r w:rsidR="00A87C7B">
        <w:t xml:space="preserve"> </w:t>
      </w:r>
    </w:p>
    <w:p w:rsidR="00AD4836" w:rsidRDefault="00AA034F" w:rsidP="009B3D9B">
      <w:pPr>
        <w:ind w:right="-1" w:firstLine="567"/>
        <w:jc w:val="both"/>
      </w:pPr>
      <w:r>
        <w:t>2</w:t>
      </w:r>
      <w:r w:rsidR="00A87C7B">
        <w:t xml:space="preserve">. </w:t>
      </w:r>
      <w:r w:rsidR="00AD4836">
        <w:t xml:space="preserve">Опубликовать настоящее постановление в «Вестнике Шумского городского поселения» и </w:t>
      </w:r>
      <w:r w:rsidR="00502C5D">
        <w:t xml:space="preserve">разместить </w:t>
      </w:r>
      <w:bookmarkStart w:id="0" w:name="_GoBack"/>
      <w:bookmarkEnd w:id="0"/>
      <w:r w:rsidR="00AD4836">
        <w:t>на официальном сайте администрации Шумского муниципального образования.</w:t>
      </w:r>
    </w:p>
    <w:p w:rsidR="00A87C7B" w:rsidRDefault="00AA034F" w:rsidP="009B3D9B">
      <w:pPr>
        <w:ind w:right="-1" w:firstLine="567"/>
        <w:jc w:val="both"/>
      </w:pPr>
      <w:r>
        <w:t>3</w:t>
      </w:r>
      <w:r w:rsidR="00AD4836">
        <w:t>. Контроль за исполнением настоящего постановления оставляю за собой.</w:t>
      </w:r>
      <w:r w:rsidR="00A87C7B">
        <w:t xml:space="preserve"> </w:t>
      </w: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  <w:r>
        <w:t xml:space="preserve">Глава Шумского </w:t>
      </w:r>
    </w:p>
    <w:p w:rsidR="006646BB" w:rsidRDefault="009B3D9B" w:rsidP="006646BB">
      <w:pPr>
        <w:ind w:right="-1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 w:rsidR="006646BB">
        <w:tab/>
        <w:t>Ю.А. Уточкин</w:t>
      </w:r>
    </w:p>
    <w:sectPr w:rsidR="006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B19"/>
    <w:multiLevelType w:val="hybridMultilevel"/>
    <w:tmpl w:val="CF7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3069"/>
    <w:multiLevelType w:val="hybridMultilevel"/>
    <w:tmpl w:val="B66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B"/>
    <w:rsid w:val="00502C5D"/>
    <w:rsid w:val="005A1DBA"/>
    <w:rsid w:val="006646BB"/>
    <w:rsid w:val="00893186"/>
    <w:rsid w:val="00996D0C"/>
    <w:rsid w:val="009B3D9B"/>
    <w:rsid w:val="00A87C7B"/>
    <w:rsid w:val="00AA034F"/>
    <w:rsid w:val="00AD4836"/>
    <w:rsid w:val="00B02D85"/>
    <w:rsid w:val="00C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2004-12-31T19:02:00Z</cp:lastPrinted>
  <dcterms:created xsi:type="dcterms:W3CDTF">2004-12-31T17:06:00Z</dcterms:created>
  <dcterms:modified xsi:type="dcterms:W3CDTF">2005-01-01T00:22:00Z</dcterms:modified>
</cp:coreProperties>
</file>