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  <w:b/>
          <w:color w:val="C00000"/>
        </w:rPr>
      </w:pPr>
      <w:r w:rsidRPr="005B51BA">
        <w:rPr>
          <w:rFonts w:ascii="Comic Sans MS" w:hAnsi="Comic Sans MS" w:cs="Times New Roman"/>
          <w:b/>
          <w:color w:val="C00000"/>
        </w:rPr>
        <w:t xml:space="preserve">Как выбрать сладкий подарок. 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При приобретении сладкого новогоднего подарка необходимо обратить внимание на упаковке. Упаковка должна быть плотно закрытой, не мятой и не деформированной. 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На этикетку должна быть указана следующая информация: 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масса;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состав подарка (наименование всех входящих в него изделий);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дата фасовки;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срок и условия хранения;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наименование, юридический адрес фасовщика.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В состав новогодних подарков не должны входить кремовые кондитерские изделия, йогурты, творожные сырки, молочные продукты. В питании детей не допускается использование кондитерских изделий, содержащие алкоголь, натуральный кофе, карамель, в </w:t>
      </w:r>
      <w:proofErr w:type="spellStart"/>
      <w:r w:rsidRPr="005B51BA">
        <w:rPr>
          <w:rFonts w:ascii="Comic Sans MS" w:hAnsi="Comic Sans MS" w:cs="Times New Roman"/>
        </w:rPr>
        <w:t>т.ч</w:t>
      </w:r>
      <w:proofErr w:type="spellEnd"/>
      <w:r w:rsidRPr="005B51BA">
        <w:rPr>
          <w:rFonts w:ascii="Comic Sans MS" w:hAnsi="Comic Sans MS" w:cs="Times New Roman"/>
        </w:rPr>
        <w:t>. леденцовая; арахис, жевательные резинки.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Если внутри подарка вместе с кондитерскими изделиями находится игрушка, то она должна иметь собственную упаковку и маркировку, с достоверной информацией, четкой, легко читаемой, доступной для осмотра и идентификации.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По требованию покупателя продавец должен предоставить документы, которые подтверждают качество и безопасность всех составляющих компонентов подарка, а именно декларации соответствия, транспортные накладные.</w:t>
      </w:r>
    </w:p>
    <w:p w:rsidR="005B51BA" w:rsidRPr="005B51BA" w:rsidRDefault="005B51BA" w:rsidP="005B51BA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</w:rPr>
      </w:pPr>
      <w:r w:rsidRPr="005B51BA">
        <w:rPr>
          <w:rFonts w:ascii="Comic Sans MS" w:hAnsi="Comic Sans MS" w:cs="Times New Roman"/>
          <w:b/>
          <w:color w:val="C00000"/>
        </w:rPr>
        <w:lastRenderedPageBreak/>
        <w:t>Как выбрать детский карнавальный костюм.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Костюм должен быть комфортным и удобным, не сдавливать тело малыша, из мягкой и легкой ткани.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Если при пошиве используется синтетическая ткань, то обязательно </w:t>
      </w:r>
      <w:proofErr w:type="gramStart"/>
      <w:r w:rsidRPr="005B51BA">
        <w:rPr>
          <w:rFonts w:ascii="Comic Sans MS" w:hAnsi="Comic Sans MS" w:cs="Times New Roman"/>
        </w:rPr>
        <w:t>проверьте  наличие</w:t>
      </w:r>
      <w:proofErr w:type="gramEnd"/>
      <w:r w:rsidRPr="005B51BA">
        <w:rPr>
          <w:rFonts w:ascii="Comic Sans MS" w:hAnsi="Comic Sans MS" w:cs="Times New Roman"/>
        </w:rPr>
        <w:t xml:space="preserve"> натуральной подкладки.  Если она отсутствует, то первый слоем одежды должно стать белье из хлопчатобумажного трикотажа. Проверьте костюм с изнанки, что бы ребенка не беспокоили грубые швы, вшитые палетки и прочее. Карнавальные костюмы и карнавальные игрушечные изделия (например, бороды, усы, парики, маски, короны), должны быть </w:t>
      </w:r>
      <w:proofErr w:type="spellStart"/>
      <w:r w:rsidRPr="005B51BA">
        <w:rPr>
          <w:rFonts w:ascii="Comic Sans MS" w:hAnsi="Comic Sans MS" w:cs="Times New Roman"/>
        </w:rPr>
        <w:t>пожаробезопасными</w:t>
      </w:r>
      <w:proofErr w:type="spellEnd"/>
      <w:r w:rsidRPr="005B51BA">
        <w:rPr>
          <w:rFonts w:ascii="Comic Sans MS" w:hAnsi="Comic Sans MS" w:cs="Times New Roman"/>
        </w:rPr>
        <w:t xml:space="preserve">. Не должно быть </w:t>
      </w:r>
      <w:proofErr w:type="gramStart"/>
      <w:r w:rsidRPr="005B51BA">
        <w:rPr>
          <w:rFonts w:ascii="Comic Sans MS" w:hAnsi="Comic Sans MS" w:cs="Times New Roman"/>
        </w:rPr>
        <w:t>и  резкого</w:t>
      </w:r>
      <w:proofErr w:type="gramEnd"/>
      <w:r w:rsidRPr="005B51BA">
        <w:rPr>
          <w:rFonts w:ascii="Comic Sans MS" w:hAnsi="Comic Sans MS" w:cs="Times New Roman"/>
        </w:rPr>
        <w:t xml:space="preserve"> химического запаха от костюма. 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На маркировка должна быть представлена следующая информация: наименование страны, где изготовлена продукция; наименование и местонахождение изготовителя, наименование и вид (назначение) изделия, дату изготовления, единый знак обращения на рынке. </w:t>
      </w:r>
      <w:proofErr w:type="gramStart"/>
      <w:r w:rsidRPr="005B51BA">
        <w:rPr>
          <w:rFonts w:ascii="Comic Sans MS" w:hAnsi="Comic Sans MS" w:cs="Times New Roman"/>
        </w:rPr>
        <w:t>Помимо этого</w:t>
      </w:r>
      <w:proofErr w:type="gramEnd"/>
      <w:r w:rsidRPr="005B51BA">
        <w:rPr>
          <w:rFonts w:ascii="Comic Sans MS" w:hAnsi="Comic Sans MS" w:cs="Times New Roman"/>
        </w:rPr>
        <w:t xml:space="preserve"> указывается вид и массовая доля (процентное содержание) натурального и химического сырья, символы по уходу и размер изделия.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  <w:b/>
          <w:color w:val="C00000"/>
        </w:rPr>
      </w:pPr>
      <w:r w:rsidRPr="005B51BA">
        <w:rPr>
          <w:rFonts w:ascii="Comic Sans MS" w:hAnsi="Comic Sans MS" w:cs="Times New Roman"/>
          <w:b/>
          <w:color w:val="C00000"/>
        </w:rPr>
        <w:t xml:space="preserve">Как выбрать фейерверк. </w:t>
      </w:r>
    </w:p>
    <w:p w:rsidR="005B51BA" w:rsidRPr="005B51BA" w:rsidRDefault="005B51BA" w:rsidP="00DF211D">
      <w:pPr>
        <w:spacing w:after="0" w:line="240" w:lineRule="auto"/>
        <w:ind w:firstLine="284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Не покупайте пиротехнические средства на рынке или на улице, отдавайте предпочтение специализированным магазинам. </w:t>
      </w:r>
      <w:r w:rsidR="00DF211D">
        <w:rPr>
          <w:rFonts w:ascii="Comic Sans MS" w:hAnsi="Comic Sans MS" w:cs="Times New Roman"/>
        </w:rPr>
        <w:t>Н</w:t>
      </w:r>
      <w:r w:rsidRPr="005B51BA">
        <w:rPr>
          <w:rFonts w:ascii="Comic Sans MS" w:hAnsi="Comic Sans MS" w:cs="Times New Roman"/>
        </w:rPr>
        <w:t>а каждом изделии должен быть сертификационный знак. Вы имеете полное право попросить продавца показать вам этот сертификат соответствия</w:t>
      </w:r>
    </w:p>
    <w:p w:rsidR="005B51BA" w:rsidRPr="005B51BA" w:rsidRDefault="005B51BA" w:rsidP="00DF211D">
      <w:pPr>
        <w:spacing w:after="0" w:line="240" w:lineRule="auto"/>
        <w:ind w:firstLine="567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lastRenderedPageBreak/>
        <w:t>Не следует приобретать деформированные или с нарушенной упаковкой изделия. На упаковке пиротехнического изделия также должна быть указана информация о сроке годности, рекомендации по хранению и утилизации, а также информация об адресе или телефоне производителя.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К каждому пиротехническому изделию должна быть приложена инструкция по эксплуатации.</w:t>
      </w:r>
    </w:p>
    <w:p w:rsidR="005B51BA" w:rsidRPr="005B51BA" w:rsidRDefault="005B51BA" w:rsidP="005B51BA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</w:rPr>
      </w:pPr>
      <w:r w:rsidRPr="005B51BA">
        <w:rPr>
          <w:rFonts w:ascii="Comic Sans MS" w:hAnsi="Comic Sans MS" w:cs="Times New Roman"/>
          <w:b/>
          <w:color w:val="C00000"/>
        </w:rPr>
        <w:t>Как выбрать электрическую гирлянду.</w:t>
      </w:r>
    </w:p>
    <w:p w:rsidR="005B51BA" w:rsidRPr="005B51BA" w:rsidRDefault="00DF211D" w:rsidP="00DF211D">
      <w:pPr>
        <w:spacing w:after="0" w:line="240" w:lineRule="auto"/>
        <w:ind w:firstLine="426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О</w:t>
      </w:r>
      <w:r w:rsidR="005B51BA" w:rsidRPr="005B51BA">
        <w:rPr>
          <w:rFonts w:ascii="Comic Sans MS" w:hAnsi="Comic Sans MS" w:cs="Times New Roman"/>
        </w:rPr>
        <w:t xml:space="preserve">птимальный размер гирлянды – это длина которая будет в 3 раза больше высоты елки. </w:t>
      </w:r>
    </w:p>
    <w:p w:rsidR="005B51BA" w:rsidRPr="005B51BA" w:rsidRDefault="005B51BA" w:rsidP="00DF211D">
      <w:pPr>
        <w:spacing w:after="0" w:line="240" w:lineRule="auto"/>
        <w:ind w:firstLine="426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Вилка должна быть из качественного материала, не хлипкой. Обязательно проверяйте качество и целостность обмотки провода, особенно в местах соединения с блоком питания и вилкой. Лампочки должны держаться очень плотно и не шататься. Блок </w:t>
      </w:r>
      <w:proofErr w:type="gramStart"/>
      <w:r w:rsidRPr="005B51BA">
        <w:rPr>
          <w:rFonts w:ascii="Comic Sans MS" w:hAnsi="Comic Sans MS" w:cs="Times New Roman"/>
        </w:rPr>
        <w:t>питания  должен</w:t>
      </w:r>
      <w:proofErr w:type="gramEnd"/>
      <w:r w:rsidRPr="005B51BA">
        <w:rPr>
          <w:rFonts w:ascii="Comic Sans MS" w:hAnsi="Comic Sans MS" w:cs="Times New Roman"/>
        </w:rPr>
        <w:t xml:space="preserve"> плотно закрываться (защелкиваться).  Качественная гирлянда не должна издавать посторонних запахов.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Вся информация об изделии на упаковке должна быть на русском языке.  На коробке должны быть указаны количество и вид лампочек, степень защиты, уровень напряжения, дата изготовления, а также информация об изготовителе (наименование фирмы-производителя, страна и адрес производства). </w:t>
      </w:r>
    </w:p>
    <w:p w:rsidR="005B51BA" w:rsidRPr="005B51BA" w:rsidRDefault="005B51BA" w:rsidP="00DF211D">
      <w:pPr>
        <w:spacing w:after="0" w:line="240" w:lineRule="auto"/>
        <w:ind w:firstLine="142"/>
        <w:jc w:val="center"/>
        <w:rPr>
          <w:rFonts w:ascii="Comic Sans MS" w:hAnsi="Comic Sans MS" w:cs="Times New Roman"/>
          <w:b/>
          <w:color w:val="C00000"/>
        </w:rPr>
      </w:pPr>
      <w:proofErr w:type="gramStart"/>
      <w:r w:rsidRPr="005B51BA">
        <w:rPr>
          <w:rFonts w:ascii="Comic Sans MS" w:hAnsi="Comic Sans MS" w:cs="Times New Roman"/>
          <w:b/>
          <w:color w:val="C00000"/>
        </w:rPr>
        <w:t>Как  покупать</w:t>
      </w:r>
      <w:proofErr w:type="gramEnd"/>
      <w:r w:rsidRPr="005B51BA">
        <w:rPr>
          <w:rFonts w:ascii="Comic Sans MS" w:hAnsi="Comic Sans MS" w:cs="Times New Roman"/>
          <w:b/>
          <w:color w:val="C00000"/>
        </w:rPr>
        <w:t xml:space="preserve"> ювелирные  изделия.</w:t>
      </w:r>
    </w:p>
    <w:p w:rsidR="005B51BA" w:rsidRPr="005B51BA" w:rsidRDefault="005B51BA" w:rsidP="00DF211D">
      <w:pPr>
        <w:spacing w:after="0" w:line="240" w:lineRule="auto"/>
        <w:ind w:firstLine="284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       </w:t>
      </w:r>
      <w:r w:rsidR="00DF211D">
        <w:rPr>
          <w:rFonts w:ascii="Comic Sans MS" w:hAnsi="Comic Sans MS" w:cs="Times New Roman"/>
        </w:rPr>
        <w:t>Ю</w:t>
      </w:r>
      <w:r w:rsidRPr="005B51BA">
        <w:rPr>
          <w:rFonts w:ascii="Comic Sans MS" w:hAnsi="Comic Sans MS" w:cs="Times New Roman"/>
        </w:rPr>
        <w:t xml:space="preserve">велирные </w:t>
      </w:r>
      <w:proofErr w:type="gramStart"/>
      <w:r w:rsidRPr="005B51BA">
        <w:rPr>
          <w:rFonts w:ascii="Comic Sans MS" w:hAnsi="Comic Sans MS" w:cs="Times New Roman"/>
        </w:rPr>
        <w:t>изделия  следует</w:t>
      </w:r>
      <w:proofErr w:type="gramEnd"/>
      <w:r w:rsidRPr="005B51BA">
        <w:rPr>
          <w:rFonts w:ascii="Comic Sans MS" w:hAnsi="Comic Sans MS" w:cs="Times New Roman"/>
        </w:rPr>
        <w:t xml:space="preserve"> покупать в специализированных  магазинах</w:t>
      </w:r>
      <w:r w:rsidR="00DF211D">
        <w:rPr>
          <w:rFonts w:ascii="Comic Sans MS" w:hAnsi="Comic Sans MS" w:cs="Times New Roman"/>
        </w:rPr>
        <w:t xml:space="preserve"> (</w:t>
      </w:r>
      <w:r w:rsidRPr="005B51BA">
        <w:rPr>
          <w:rFonts w:ascii="Comic Sans MS" w:hAnsi="Comic Sans MS" w:cs="Times New Roman"/>
        </w:rPr>
        <w:t xml:space="preserve"> отделах</w:t>
      </w:r>
      <w:r w:rsidR="00DF211D">
        <w:rPr>
          <w:rFonts w:ascii="Comic Sans MS" w:hAnsi="Comic Sans MS" w:cs="Times New Roman"/>
        </w:rPr>
        <w:t>)</w:t>
      </w:r>
      <w:r w:rsidRPr="005B51BA">
        <w:rPr>
          <w:rFonts w:ascii="Comic Sans MS" w:hAnsi="Comic Sans MS" w:cs="Times New Roman"/>
        </w:rPr>
        <w:t>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lastRenderedPageBreak/>
        <w:t xml:space="preserve">       У каждого продаваемого ювелирного изделия должен быть опломбированный ярлык. Бирка обязательно прикрепляется ниткой, концы скрепляются металлической пломбой с соответствующим оттиском предприятия-изготовителя.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       На каждом ювелирном изделии отечественного производства обязательно должны присутствовать 2 оттиска (клейма) - оттиск пробирного клейма и </w:t>
      </w:r>
      <w:proofErr w:type="spellStart"/>
      <w:r w:rsidRPr="005B51BA">
        <w:rPr>
          <w:rFonts w:ascii="Comic Sans MS" w:hAnsi="Comic Sans MS" w:cs="Times New Roman"/>
        </w:rPr>
        <w:t>именник</w:t>
      </w:r>
      <w:proofErr w:type="spellEnd"/>
      <w:r w:rsidRPr="005B51BA">
        <w:rPr>
          <w:rFonts w:ascii="Comic Sans MS" w:hAnsi="Comic Sans MS" w:cs="Times New Roman"/>
        </w:rPr>
        <w:t xml:space="preserve"> завода-изготовителя. Пробирное </w:t>
      </w:r>
      <w:proofErr w:type="gramStart"/>
      <w:r w:rsidRPr="005B51BA">
        <w:rPr>
          <w:rFonts w:ascii="Comic Sans MS" w:hAnsi="Comic Sans MS" w:cs="Times New Roman"/>
        </w:rPr>
        <w:t>клеймо  должно</w:t>
      </w:r>
      <w:proofErr w:type="gramEnd"/>
      <w:r w:rsidRPr="005B51BA">
        <w:rPr>
          <w:rFonts w:ascii="Comic Sans MS" w:hAnsi="Comic Sans MS" w:cs="Times New Roman"/>
        </w:rPr>
        <w:t xml:space="preserve"> быть  четкими, расположено параллельно той части изделия, на которой оно расположено, в центре – обязательно девушка в кокошнике, справа – цифры пробы, слева – буква инспекции. </w:t>
      </w:r>
      <w:proofErr w:type="spellStart"/>
      <w:r w:rsidRPr="005B51BA">
        <w:rPr>
          <w:rFonts w:ascii="Comic Sans MS" w:hAnsi="Comic Sans MS" w:cs="Times New Roman"/>
        </w:rPr>
        <w:t>Именник</w:t>
      </w:r>
      <w:proofErr w:type="spellEnd"/>
      <w:r w:rsidRPr="005B51BA">
        <w:rPr>
          <w:rFonts w:ascii="Comic Sans MS" w:hAnsi="Comic Sans MS" w:cs="Times New Roman"/>
        </w:rPr>
        <w:t xml:space="preserve"> должен находиться только слева либо сверху от пробы. </w:t>
      </w:r>
    </w:p>
    <w:p w:rsidR="005B51BA" w:rsidRPr="005B51BA" w:rsidRDefault="005B51BA" w:rsidP="00DF211D">
      <w:pPr>
        <w:spacing w:after="0" w:line="240" w:lineRule="auto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            •</w:t>
      </w:r>
      <w:r w:rsidRPr="005B51BA">
        <w:rPr>
          <w:rFonts w:ascii="Comic Sans MS" w:hAnsi="Comic Sans MS" w:cs="Times New Roman"/>
        </w:rPr>
        <w:tab/>
        <w:t>Поверхности изделий должны быть шлифованные и полированные, на поверхностях не должно быть трещин</w:t>
      </w:r>
      <w:r w:rsidR="00DF211D">
        <w:rPr>
          <w:rFonts w:ascii="Comic Sans MS" w:hAnsi="Comic Sans MS" w:cs="Times New Roman"/>
        </w:rPr>
        <w:t>,</w:t>
      </w:r>
      <w:r w:rsidRPr="005B51BA">
        <w:rPr>
          <w:rFonts w:ascii="Comic Sans MS" w:hAnsi="Comic Sans MS" w:cs="Times New Roman"/>
        </w:rPr>
        <w:t xml:space="preserve"> заусенцев.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Парные изделия подобраны по размеру, форме и виду огранки, цвету вставок, а также характеру рисунка вставок.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Швы в изделиях должны быть плотными, ровными и не иметь прожогов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Вставки должны быть закреплены в изделиях неподвижно, если иное не предусмотрено художественным замыслом</w:t>
      </w:r>
    </w:p>
    <w:p w:rsidR="005B51BA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>•</w:t>
      </w:r>
      <w:r w:rsidRPr="005B51BA">
        <w:rPr>
          <w:rFonts w:ascii="Comic Sans MS" w:hAnsi="Comic Sans MS" w:cs="Times New Roman"/>
        </w:rPr>
        <w:tab/>
        <w:t>Замки в изделиях должны исключать самопроизвольное их открывание и быть удобным в использовании.</w:t>
      </w:r>
    </w:p>
    <w:p w:rsidR="00590429" w:rsidRPr="005B51BA" w:rsidRDefault="005B51BA" w:rsidP="005B51BA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  <w:r w:rsidRPr="005B51BA">
        <w:rPr>
          <w:rFonts w:ascii="Comic Sans MS" w:hAnsi="Comic Sans MS" w:cs="Times New Roman"/>
        </w:rPr>
        <w:t xml:space="preserve">       Если Вы покупаете изделие с драгоценным камнем, требуйте у продавца </w:t>
      </w:r>
      <w:proofErr w:type="spellStart"/>
      <w:r w:rsidRPr="005B51BA">
        <w:rPr>
          <w:rFonts w:ascii="Comic Sans MS" w:hAnsi="Comic Sans MS" w:cs="Times New Roman"/>
        </w:rPr>
        <w:t>геммологический</w:t>
      </w:r>
      <w:proofErr w:type="spellEnd"/>
      <w:r w:rsidRPr="005B51BA">
        <w:rPr>
          <w:rFonts w:ascii="Comic Sans MS" w:hAnsi="Comic Sans MS" w:cs="Times New Roman"/>
        </w:rPr>
        <w:t xml:space="preserve"> сертификат.</w:t>
      </w:r>
    </w:p>
    <w:p w:rsidR="00DF211D" w:rsidRPr="00590429" w:rsidRDefault="00DF211D" w:rsidP="00DF211D">
      <w:pPr>
        <w:spacing w:after="0" w:line="276" w:lineRule="auto"/>
        <w:ind w:firstLine="851"/>
        <w:jc w:val="both"/>
        <w:rPr>
          <w:rFonts w:ascii="Comic Sans MS" w:hAnsi="Comic Sans MS" w:cs="Times New Roman"/>
          <w:b/>
          <w:sz w:val="24"/>
        </w:rPr>
      </w:pPr>
      <w:proofErr w:type="gramStart"/>
      <w:r>
        <w:rPr>
          <w:rFonts w:ascii="Comic Sans MS" w:hAnsi="Comic Sans MS" w:cs="Times New Roman"/>
          <w:b/>
          <w:sz w:val="24"/>
        </w:rPr>
        <w:lastRenderedPageBreak/>
        <w:t>Ж</w:t>
      </w:r>
      <w:r w:rsidRPr="00590429">
        <w:rPr>
          <w:rFonts w:ascii="Comic Sans MS" w:hAnsi="Comic Sans MS" w:cs="Times New Roman"/>
          <w:b/>
          <w:sz w:val="24"/>
        </w:rPr>
        <w:t>дем  Вас</w:t>
      </w:r>
      <w:proofErr w:type="gramEnd"/>
      <w:r w:rsidRPr="00590429">
        <w:rPr>
          <w:rFonts w:ascii="Comic Sans MS" w:hAnsi="Comic Sans MS" w:cs="Times New Roman"/>
          <w:b/>
          <w:sz w:val="24"/>
        </w:rPr>
        <w:t xml:space="preserve"> по адресам:</w:t>
      </w:r>
    </w:p>
    <w:p w:rsidR="00590429" w:rsidRDefault="00590429" w:rsidP="00590429">
      <w:pPr>
        <w:spacing w:after="0" w:line="240" w:lineRule="auto"/>
        <w:ind w:firstLine="851"/>
        <w:jc w:val="both"/>
        <w:rPr>
          <w:rFonts w:ascii="Comic Sans MS" w:hAnsi="Comic Sans MS" w:cs="Times New Roman"/>
        </w:rPr>
      </w:pPr>
    </w:p>
    <w:p w:rsidR="00590429" w:rsidRPr="00590429" w:rsidRDefault="00590429" w:rsidP="00590429">
      <w:pPr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469"/>
        <w:tblW w:w="4712" w:type="dxa"/>
        <w:tblLook w:val="04A0" w:firstRow="1" w:lastRow="0" w:firstColumn="1" w:lastColumn="0" w:noHBand="0" w:noVBand="1"/>
      </w:tblPr>
      <w:tblGrid>
        <w:gridCol w:w="4712"/>
      </w:tblGrid>
      <w:tr w:rsidR="00590429" w:rsidRPr="00590429" w:rsidTr="00DF211D">
        <w:trPr>
          <w:trHeight w:val="675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ул.Трилиссера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51,   </w:t>
            </w:r>
            <w:proofErr w:type="gram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8(395-2)22-23-88  Пушкина, 8,   8(395-2)63-66-22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zpp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@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sesoirk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irkutsk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ru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 xml:space="preserve">. </w:t>
            </w:r>
          </w:p>
        </w:tc>
      </w:tr>
      <w:tr w:rsidR="00590429" w:rsidRPr="00590429" w:rsidTr="00DF211D">
        <w:trPr>
          <w:trHeight w:val="37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г.Ангарск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95 кв. д.17   тел.8(395-5) 67-55-22 </w:t>
            </w:r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lang w:eastAsia="ru-RU"/>
              </w:rPr>
              <w:t>ffbuz-angarsk@yandex.ru</w:t>
            </w:r>
          </w:p>
        </w:tc>
      </w:tr>
      <w:tr w:rsidR="00590429" w:rsidRPr="00590429" w:rsidTr="00DF211D">
        <w:trPr>
          <w:trHeight w:val="51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г.Усолье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-Сибирское,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73                           тел.8(395-43) 6-79-24 </w:t>
            </w:r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lang w:eastAsia="ru-RU"/>
              </w:rPr>
              <w:t>ffbuz-usolie-sibirskoe@yandex.ru</w:t>
            </w:r>
          </w:p>
        </w:tc>
      </w:tr>
      <w:tr w:rsidR="00590429" w:rsidRPr="00590429" w:rsidTr="00DF211D">
        <w:trPr>
          <w:trHeight w:val="27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г.Черемхово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ул.Плеханова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, 1, тел.8(395-46) 5-66-38</w:t>
            </w:r>
            <w:r w:rsidRPr="00590429">
              <w:rPr>
                <w:rFonts w:ascii="Comic Sans MS" w:eastAsia="Times New Roman" w:hAnsi="Comic Sans MS" w:cs="Arial"/>
                <w:color w:val="0000FF"/>
                <w:sz w:val="20"/>
                <w:szCs w:val="20"/>
                <w:lang w:eastAsia="ru-RU"/>
              </w:rPr>
              <w:t xml:space="preserve">;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ffbuz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-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cheremxovo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@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yandex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</w:p>
        </w:tc>
      </w:tr>
      <w:tr w:rsidR="00590429" w:rsidRPr="00590429" w:rsidTr="00DF211D">
        <w:trPr>
          <w:trHeight w:val="402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г.Саянск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мкр.Благовещенский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5а, тел.8(395-53) 5-24-89; 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ffbus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-</w:t>
            </w:r>
            <w:hyperlink r:id="rId4" w:history="1">
              <w:r w:rsidRPr="00590429">
                <w:rPr>
                  <w:rFonts w:ascii="Comic Sans MS" w:eastAsia="Times New Roman" w:hAnsi="Comic Sans MS" w:cs="Arial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saynsk</w:t>
              </w:r>
              <w:r w:rsidRPr="00590429">
                <w:rPr>
                  <w:rFonts w:ascii="Comic Sans MS" w:eastAsia="Times New Roman" w:hAnsi="Comic Sans MS" w:cs="Arial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Pr="00590429">
                <w:rPr>
                  <w:rFonts w:ascii="Comic Sans MS" w:eastAsia="Times New Roman" w:hAnsi="Comic Sans MS" w:cs="Arial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yandex</w:t>
              </w:r>
              <w:r w:rsidRPr="00590429">
                <w:rPr>
                  <w:rFonts w:ascii="Comic Sans MS" w:eastAsia="Times New Roman" w:hAnsi="Comic Sans MS" w:cs="Arial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590429">
                <w:rPr>
                  <w:rFonts w:ascii="Comic Sans MS" w:eastAsia="Times New Roman" w:hAnsi="Comic Sans MS" w:cs="Arial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590429" w:rsidRPr="00590429" w:rsidTr="00DF211D">
        <w:trPr>
          <w:trHeight w:val="37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п.Залари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 (обращаться в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г.Саянск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590429" w:rsidRPr="00590429" w:rsidTr="00DF211D">
        <w:trPr>
          <w:trHeight w:val="485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г.Тулун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   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ул.Виноградова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, 21, тел. 8(395-30) 2-10-20</w:t>
            </w:r>
            <w:r w:rsidRPr="00590429">
              <w:rPr>
                <w:rFonts w:ascii="Comic Sans MS" w:eastAsia="Times New Roman" w:hAnsi="Comic Sans MS" w:cs="Arial"/>
                <w:color w:val="0000FF"/>
                <w:sz w:val="20"/>
                <w:szCs w:val="20"/>
                <w:lang w:eastAsia="ru-RU"/>
              </w:rPr>
              <w:t xml:space="preserve">; </w:t>
            </w:r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ffbuz-tulun@yandex.ru</w:t>
            </w:r>
          </w:p>
        </w:tc>
      </w:tr>
      <w:tr w:rsidR="00590429" w:rsidRPr="00590429" w:rsidTr="00DF211D">
        <w:trPr>
          <w:trHeight w:val="280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г.Нижнеудинск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ул.Энгельса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8                                    тел.8(395-57)7-09-53, </w:t>
            </w:r>
          </w:p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</w:pPr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ffbuz-nizhneudinsk@yandex.ru</w:t>
            </w:r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lang w:eastAsia="ru-RU"/>
              </w:rPr>
              <w:t xml:space="preserve">, </w:t>
            </w:r>
          </w:p>
        </w:tc>
      </w:tr>
      <w:tr w:rsidR="00590429" w:rsidRPr="00590429" w:rsidTr="00DF211D">
        <w:trPr>
          <w:trHeight w:val="41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г.Тайшет,</w:t>
            </w:r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ул.Старобазарная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3-1н ,                                         тел. 8(395-63) 5-35-37;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ffbuz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-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taishet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@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yandex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</w:p>
        </w:tc>
      </w:tr>
      <w:tr w:rsidR="00590429" w:rsidRPr="00590429" w:rsidTr="00DF211D">
        <w:trPr>
          <w:trHeight w:val="47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vertAlign w:val="superscript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г.Братск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ул.Муханова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20, тел.8(395-3) 42-57-50; </w:t>
            </w:r>
            <w:r w:rsidRPr="00590429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ffbuz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-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val="en-US" w:eastAsia="ru-RU"/>
              </w:rPr>
              <w:t>bratsk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u w:val="single"/>
                <w:lang w:eastAsia="ru-RU"/>
              </w:rPr>
              <w:t>@yandex.ru</w:t>
            </w:r>
          </w:p>
        </w:tc>
      </w:tr>
      <w:tr w:rsidR="00590429" w:rsidRPr="00590429" w:rsidTr="00DF211D">
        <w:trPr>
          <w:trHeight w:val="56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u w:val="single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г.Железногорск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-Илимский</w:t>
            </w:r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</w:t>
            </w:r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г.Усть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-Кут)</w:t>
            </w:r>
          </w:p>
        </w:tc>
      </w:tr>
      <w:tr w:rsidR="00590429" w:rsidRPr="00590429" w:rsidTr="00DF211D">
        <w:trPr>
          <w:trHeight w:val="681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г.Усть-Илимск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, </w:t>
            </w:r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лечебная зона, 6                                        тел.8(395-35) 6-44-46;</w:t>
            </w:r>
            <w:r w:rsidRPr="00590429">
              <w:rPr>
                <w:rFonts w:ascii="Comic Sans MS" w:eastAsia="Times New Roman" w:hAnsi="Comic Sans MS" w:cs="Arial"/>
                <w:b/>
                <w:color w:val="0000FF"/>
                <w:sz w:val="20"/>
                <w:szCs w:val="20"/>
                <w:lang w:eastAsia="ru-RU"/>
              </w:rPr>
              <w:t>ffbuz-u-ilimsk@yandex.ru</w:t>
            </w:r>
          </w:p>
        </w:tc>
      </w:tr>
      <w:tr w:rsidR="00590429" w:rsidRPr="00590429" w:rsidTr="00DF211D">
        <w:trPr>
          <w:trHeight w:val="447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г.Усть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-Кут, </w:t>
            </w:r>
            <w:proofErr w:type="spellStart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>ул.Кирова</w:t>
            </w:r>
            <w:proofErr w:type="spellEnd"/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, 91, тел.8(395-65) 5-26-44;  </w:t>
            </w:r>
            <w:r w:rsidRPr="00590429">
              <w:rPr>
                <w:rFonts w:ascii="Comic Sans MS" w:eastAsia="Times New Roman" w:hAnsi="Comic Sans MS" w:cs="Arial"/>
                <w:b/>
                <w:bCs/>
                <w:color w:val="0000FF"/>
                <w:sz w:val="20"/>
                <w:szCs w:val="20"/>
                <w:lang w:eastAsia="ru-RU"/>
              </w:rPr>
              <w:t>ffbuz-u-kut@yandex.ru</w:t>
            </w:r>
          </w:p>
        </w:tc>
      </w:tr>
      <w:tr w:rsidR="00590429" w:rsidRPr="00590429" w:rsidTr="00DF211D">
        <w:trPr>
          <w:trHeight w:val="57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29" w:rsidRPr="00590429" w:rsidRDefault="00590429" w:rsidP="00DF211D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>п.Усть</w:t>
            </w:r>
            <w:proofErr w:type="spellEnd"/>
            <w:r w:rsidRPr="00590429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ru-RU"/>
              </w:rPr>
              <w:t xml:space="preserve">-Ордынский, </w:t>
            </w:r>
            <w:r w:rsidRPr="00590429">
              <w:rPr>
                <w:rFonts w:ascii="Comic Sans MS" w:eastAsia="Times New Roman" w:hAnsi="Comic Sans MS" w:cs="Arial"/>
                <w:sz w:val="20"/>
                <w:szCs w:val="20"/>
                <w:lang w:eastAsia="ru-RU"/>
              </w:rPr>
              <w:t xml:space="preserve">пер.1-ый Октябрьский, 12  тел.8(395-41) 3-10-78, </w:t>
            </w:r>
            <w:r w:rsidRPr="00590429">
              <w:rPr>
                <w:rFonts w:ascii="Comic Sans MS" w:eastAsia="Times New Roman" w:hAnsi="Comic Sans MS" w:cs="Arial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  <w:t>ffbuz-u-obao@yandex.ru</w:t>
            </w:r>
          </w:p>
        </w:tc>
      </w:tr>
    </w:tbl>
    <w:p w:rsidR="00590429" w:rsidRPr="007A295E" w:rsidRDefault="00590429" w:rsidP="00590429">
      <w:pPr>
        <w:jc w:val="center"/>
        <w:rPr>
          <w:rFonts w:ascii="Comic Sans MS" w:hAnsi="Comic Sans MS" w:cs="Times New Roman"/>
          <w:b/>
          <w:sz w:val="28"/>
        </w:rPr>
      </w:pPr>
      <w:r w:rsidRPr="007A295E">
        <w:rPr>
          <w:rFonts w:ascii="Comic Sans MS" w:hAnsi="Comic Sans MS" w:cs="Times New Roman"/>
          <w:b/>
          <w:sz w:val="28"/>
        </w:rPr>
        <w:t>ФБУЗ «Центр гигиены и эпидемиологии в Иркутской области»</w:t>
      </w:r>
    </w:p>
    <w:p w:rsidR="00590429" w:rsidRDefault="00DF211D" w:rsidP="00AE55AB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ECFE02" wp14:editId="70D99BFE">
            <wp:simplePos x="0" y="0"/>
            <wp:positionH relativeFrom="column">
              <wp:posOffset>-10795</wp:posOffset>
            </wp:positionH>
            <wp:positionV relativeFrom="paragraph">
              <wp:posOffset>370205</wp:posOffset>
            </wp:positionV>
            <wp:extent cx="320992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36" y="21520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4723" w:rsidRPr="00DF211D" w:rsidRDefault="005B51BA" w:rsidP="00590429">
      <w:pPr>
        <w:spacing w:after="0" w:line="276" w:lineRule="auto"/>
        <w:jc w:val="center"/>
        <w:rPr>
          <w:rFonts w:ascii="Comic Sans MS" w:hAnsi="Comic Sans MS" w:cs="Times New Roman"/>
          <w:b/>
          <w:color w:val="0000FF"/>
          <w:sz w:val="36"/>
        </w:rPr>
      </w:pPr>
      <w:r w:rsidRPr="00DF211D">
        <w:rPr>
          <w:rFonts w:ascii="Comic Sans MS" w:hAnsi="Comic Sans MS" w:cs="Times New Roman"/>
          <w:b/>
          <w:color w:val="0000FF"/>
          <w:sz w:val="36"/>
        </w:rPr>
        <w:t>ГОТОВИМСЯ К НОВОМУ ГОДУ</w:t>
      </w:r>
      <w:r w:rsidR="00590429" w:rsidRPr="00DF211D">
        <w:rPr>
          <w:rFonts w:ascii="Comic Sans MS" w:hAnsi="Comic Sans MS" w:cs="Times New Roman"/>
          <w:b/>
          <w:color w:val="0000FF"/>
          <w:sz w:val="36"/>
        </w:rPr>
        <w:t>.</w:t>
      </w:r>
    </w:p>
    <w:p w:rsidR="00590429" w:rsidRDefault="00590429" w:rsidP="0059042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590429" w:rsidRDefault="00590429" w:rsidP="0059042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590429" w:rsidRDefault="00590429" w:rsidP="0059042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590429" w:rsidRDefault="00590429" w:rsidP="0059042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90429" w:rsidRDefault="00590429" w:rsidP="0059042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7A295E" w:rsidRDefault="007A295E" w:rsidP="0059042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7A295E" w:rsidRDefault="007A295E" w:rsidP="0059042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590429" w:rsidRPr="00590429" w:rsidRDefault="00590429" w:rsidP="00590429">
      <w:pPr>
        <w:spacing w:after="0" w:line="276" w:lineRule="auto"/>
        <w:jc w:val="center"/>
        <w:rPr>
          <w:rFonts w:ascii="Comic Sans MS" w:hAnsi="Comic Sans MS" w:cs="Times New Roman"/>
          <w:b/>
          <w:sz w:val="24"/>
        </w:rPr>
      </w:pPr>
      <w:r w:rsidRPr="00590429">
        <w:rPr>
          <w:rFonts w:ascii="Comic Sans MS" w:hAnsi="Comic Sans MS" w:cs="Times New Roman"/>
          <w:b/>
          <w:sz w:val="24"/>
        </w:rPr>
        <w:t>Консультационный центр и пункты</w:t>
      </w:r>
    </w:p>
    <w:p w:rsidR="00590429" w:rsidRPr="00590429" w:rsidRDefault="00590429" w:rsidP="00590429">
      <w:pPr>
        <w:spacing w:after="0" w:line="276" w:lineRule="auto"/>
        <w:jc w:val="center"/>
        <w:rPr>
          <w:rFonts w:ascii="Comic Sans MS" w:hAnsi="Comic Sans MS" w:cs="Times New Roman"/>
          <w:b/>
          <w:sz w:val="24"/>
        </w:rPr>
      </w:pPr>
      <w:r w:rsidRPr="00590429">
        <w:rPr>
          <w:rFonts w:ascii="Comic Sans MS" w:hAnsi="Comic Sans MS" w:cs="Times New Roman"/>
          <w:b/>
          <w:sz w:val="24"/>
        </w:rPr>
        <w:t>для потребителей</w:t>
      </w:r>
    </w:p>
    <w:p w:rsidR="00F67CFF" w:rsidRPr="00AE55AB" w:rsidRDefault="00F67CFF" w:rsidP="00AE55A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985FE5" w:rsidRDefault="00985FE5" w:rsidP="00DD21E8"/>
    <w:sectPr w:rsidR="00985FE5" w:rsidSect="00DF211D">
      <w:pgSz w:w="16838" w:h="11906" w:orient="landscape"/>
      <w:pgMar w:top="568" w:right="395" w:bottom="426" w:left="567" w:header="708" w:footer="708" w:gutter="0"/>
      <w:cols w:num="3" w:space="3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FD"/>
    <w:rsid w:val="0006150F"/>
    <w:rsid w:val="000A341D"/>
    <w:rsid w:val="00104010"/>
    <w:rsid w:val="00105DCF"/>
    <w:rsid w:val="00107D46"/>
    <w:rsid w:val="00156F1F"/>
    <w:rsid w:val="001B2997"/>
    <w:rsid w:val="001B5AF5"/>
    <w:rsid w:val="0020102C"/>
    <w:rsid w:val="00272682"/>
    <w:rsid w:val="002B6C77"/>
    <w:rsid w:val="003A2A5B"/>
    <w:rsid w:val="003C4723"/>
    <w:rsid w:val="00497D96"/>
    <w:rsid w:val="0052121B"/>
    <w:rsid w:val="005234AD"/>
    <w:rsid w:val="00590429"/>
    <w:rsid w:val="005B51BA"/>
    <w:rsid w:val="005D6CCD"/>
    <w:rsid w:val="005F0300"/>
    <w:rsid w:val="006D7E24"/>
    <w:rsid w:val="0071475B"/>
    <w:rsid w:val="007877CE"/>
    <w:rsid w:val="007A295E"/>
    <w:rsid w:val="007C72FD"/>
    <w:rsid w:val="0086368A"/>
    <w:rsid w:val="00896326"/>
    <w:rsid w:val="008B09F6"/>
    <w:rsid w:val="008E6164"/>
    <w:rsid w:val="00985FE5"/>
    <w:rsid w:val="00A66E2F"/>
    <w:rsid w:val="00AE55AB"/>
    <w:rsid w:val="00AE67DF"/>
    <w:rsid w:val="00B17C9E"/>
    <w:rsid w:val="00B32D66"/>
    <w:rsid w:val="00B522D5"/>
    <w:rsid w:val="00BD3D6E"/>
    <w:rsid w:val="00D7184D"/>
    <w:rsid w:val="00DD0971"/>
    <w:rsid w:val="00DD21E8"/>
    <w:rsid w:val="00DF211D"/>
    <w:rsid w:val="00E729B0"/>
    <w:rsid w:val="00F67CFF"/>
    <w:rsid w:val="00FD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F15DB"/>
  <w15:docId w15:val="{320CA080-E8FF-4321-9F2F-ED74E9FE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72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ayns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2021-11-30T02:01:00Z</dcterms:created>
  <dcterms:modified xsi:type="dcterms:W3CDTF">2021-12-14T06:25:00Z</dcterms:modified>
</cp:coreProperties>
</file>