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924" w:rsidRPr="00D30924" w:rsidRDefault="00D30924" w:rsidP="00D30924">
      <w:pPr>
        <w:shd w:val="clear" w:color="auto" w:fill="FFFFFF"/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color w:val="262626"/>
          <w:kern w:val="36"/>
          <w:sz w:val="40"/>
          <w:szCs w:val="40"/>
          <w:lang w:eastAsia="ru-RU"/>
        </w:rPr>
      </w:pPr>
      <w:r w:rsidRPr="00D30924">
        <w:rPr>
          <w:rFonts w:ascii="Times New Roman" w:eastAsia="Times New Roman" w:hAnsi="Times New Roman" w:cs="Times New Roman"/>
          <w:color w:val="262626"/>
          <w:kern w:val="36"/>
          <w:sz w:val="40"/>
          <w:szCs w:val="40"/>
          <w:lang w:eastAsia="ru-RU"/>
        </w:rPr>
        <w:t>Долги по исполненным контрактам на 67 млн рубл</w:t>
      </w:r>
      <w:r w:rsidRPr="00D30924">
        <w:rPr>
          <w:rFonts w:ascii="Times New Roman" w:eastAsia="Times New Roman" w:hAnsi="Times New Roman" w:cs="Times New Roman"/>
          <w:color w:val="262626"/>
          <w:kern w:val="36"/>
          <w:sz w:val="40"/>
          <w:szCs w:val="40"/>
          <w:lang w:eastAsia="ru-RU"/>
        </w:rPr>
        <w:t>ей погасили в Иркутской области</w:t>
      </w:r>
    </w:p>
    <w:p w:rsidR="00D30924" w:rsidRDefault="00D30924" w:rsidP="00D309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D30924" w:rsidRPr="00D30924" w:rsidRDefault="00D30924" w:rsidP="00D30924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bookmarkStart w:id="0" w:name="_GoBack"/>
      <w:bookmarkEnd w:id="0"/>
      <w:r w:rsidRPr="00D3092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Задолженность по исполненным контрактам на сумму более 67 млн рублей погасили в Иркутской области после вмешательства прокуратуры. Вопросы защиты прав предпринимателей находятся на постоянном контроле ведомства. Об этом сообщает ИА </w:t>
      </w:r>
      <w:proofErr w:type="spellStart"/>
      <w:r w:rsidRPr="00D3092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IrkutskMedia</w:t>
      </w:r>
      <w:proofErr w:type="spellEnd"/>
      <w:r w:rsidRPr="00D3092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со ссылкой на пресс-службу управления Генеральной прокуратуры РФ по Сибирскому федеральному округу.</w:t>
      </w:r>
    </w:p>
    <w:p w:rsidR="00D30924" w:rsidRPr="00D30924" w:rsidRDefault="00D30924" w:rsidP="00D309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3092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прошедшем году в связи с несвоевременной оплатой по исполненным государственным и муниципальным контрактам прокурорами внесено 153 представления, к дисциплинарной ответственности привлечены 23 лица, к административной — 21. В результате принятых прокурорами мер общая сумма погашенной в 2021 году задолженности составила 363,7 млн рублей (по федеральным контрактам — 0,6 млн рублей, региональным — 130,3 млн рублей, муниципальным — 196,6 млн рублей).</w:t>
      </w:r>
    </w:p>
    <w:p w:rsidR="00D30924" w:rsidRPr="00D30924" w:rsidRDefault="00D30924" w:rsidP="00D30924">
      <w:pPr>
        <w:shd w:val="clear" w:color="auto" w:fill="FFFFFF"/>
        <w:spacing w:after="0" w:line="135" w:lineRule="atLeast"/>
        <w:rPr>
          <w:rFonts w:ascii="Helvetica" w:eastAsia="Times New Roman" w:hAnsi="Helvetica" w:cs="Helvetica"/>
          <w:caps/>
          <w:color w:val="FFFFFF"/>
          <w:spacing w:val="30"/>
          <w:sz w:val="28"/>
          <w:szCs w:val="28"/>
          <w:lang w:eastAsia="ru-RU"/>
        </w:rPr>
      </w:pPr>
      <w:r w:rsidRPr="00D30924">
        <w:rPr>
          <w:rFonts w:ascii="Helvetica" w:eastAsia="Times New Roman" w:hAnsi="Helvetica" w:cs="Helvetica"/>
          <w:caps/>
          <w:color w:val="FFFFFF"/>
          <w:spacing w:val="30"/>
          <w:sz w:val="28"/>
          <w:szCs w:val="28"/>
          <w:lang w:eastAsia="ru-RU"/>
        </w:rPr>
        <w:t>РЕКЛАМА</w:t>
      </w:r>
    </w:p>
    <w:p w:rsidR="00D30924" w:rsidRPr="00D30924" w:rsidRDefault="00D30924" w:rsidP="00D309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3092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"В текущем году работа на данном направлении продолжена, в настоящее время по требованию прокуратуры предпринимателям выплачена задолженность на сумму 67,5 млн рублей", — говорится в сообщении.</w:t>
      </w:r>
    </w:p>
    <w:p w:rsidR="00D30924" w:rsidRPr="00D30924" w:rsidRDefault="00D30924" w:rsidP="00D309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3092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Так, в </w:t>
      </w:r>
      <w:proofErr w:type="spellStart"/>
      <w:r w:rsidRPr="00D3092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Усть-Удинском</w:t>
      </w:r>
      <w:proofErr w:type="spellEnd"/>
      <w:r w:rsidRPr="00D3092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районе Иркутской области и </w:t>
      </w:r>
      <w:proofErr w:type="spellStart"/>
      <w:r w:rsidRPr="00D3092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Падунском</w:t>
      </w:r>
      <w:proofErr w:type="spellEnd"/>
      <w:r w:rsidRPr="00D3092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районе Братска учреждениями здравоохранения погашена задолженность перед субъектами предпринимательского рынка на сумму свыше 14 млн рублей.</w:t>
      </w:r>
    </w:p>
    <w:p w:rsidR="00D30924" w:rsidRPr="00D30924" w:rsidRDefault="00D30924" w:rsidP="00D309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3092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Ангарске муниципальным унитарным предприятием, осуществляющим деятельность в сфере пассажирских перевозок, погашен долг на сумму более 8 млн рублей за потребленную электроэнергию.</w:t>
      </w:r>
    </w:p>
    <w:p w:rsidR="00D30924" w:rsidRPr="00D30924" w:rsidRDefault="00D30924" w:rsidP="00D30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3092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Устранение нарушений в указанной сфере находится на постоянном контроле прокуратуры области.</w:t>
      </w:r>
      <w:r w:rsidRPr="00D3092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</w:p>
    <w:p w:rsidR="00C450ED" w:rsidRPr="00D30924" w:rsidRDefault="00C450ED">
      <w:pPr>
        <w:rPr>
          <w:sz w:val="28"/>
          <w:szCs w:val="28"/>
        </w:rPr>
      </w:pPr>
    </w:p>
    <w:sectPr w:rsidR="00C450ED" w:rsidRPr="00D30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EB"/>
    <w:rsid w:val="000B41EB"/>
    <w:rsid w:val="00C450ED"/>
    <w:rsid w:val="00D3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D18E0"/>
  <w15:chartTrackingRefBased/>
  <w15:docId w15:val="{89091E3A-2033-4CB9-97BE-538B77BE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468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7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8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8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36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3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33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73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70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716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243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121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19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29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119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8244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300424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9400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1466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417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933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772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2022-03-10T01:21:00Z</dcterms:created>
  <dcterms:modified xsi:type="dcterms:W3CDTF">2022-03-10T01:22:00Z</dcterms:modified>
</cp:coreProperties>
</file>