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CA" w:rsidRPr="00591421" w:rsidRDefault="009D38CA" w:rsidP="009D3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ОБЪЯВЛЕНИЕ</w:t>
      </w:r>
    </w:p>
    <w:p w:rsidR="009D38CA" w:rsidRPr="00591421" w:rsidRDefault="009D38CA" w:rsidP="009D3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творческом конкурсе, посвященном</w:t>
      </w:r>
    </w:p>
    <w:p w:rsidR="009D38CA" w:rsidRPr="00591421" w:rsidRDefault="009D38CA" w:rsidP="009D3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100-летию Всесоюзной пионерской организации им. В.И. Ленина</w:t>
      </w:r>
    </w:p>
    <w:p w:rsidR="009D38CA" w:rsidRDefault="009D38CA" w:rsidP="009D3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Пионерское детство в моей семье</w:t>
      </w:r>
      <w:r w:rsidRPr="00591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D38CA" w:rsidRPr="00591421" w:rsidRDefault="009D38CA" w:rsidP="009D3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38CA" w:rsidRPr="00D50E65" w:rsidRDefault="009D38CA" w:rsidP="009D38CA">
      <w:pPr>
        <w:pStyle w:val="a4"/>
        <w:shd w:val="clear" w:color="auto" w:fill="FFFFFF"/>
        <w:spacing w:after="0" w:line="240" w:lineRule="auto"/>
        <w:ind w:left="0" w:firstLine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конкурс «Пионерское детство в моей семье» (далее – Конкурс) посвящен 100-летию Всесоюзной пионерской организации им. В.И. Ленина и проводится в рамках десятилетия детства в Российской Федерации, согласно указу Президента РФ от 29.05.2017 г. №240 с целью популяризации детских общественных объединений.</w:t>
      </w:r>
    </w:p>
    <w:p w:rsidR="009D38CA" w:rsidRPr="009D38CA" w:rsidRDefault="009D38CA" w:rsidP="009D38CA">
      <w:pPr>
        <w:pStyle w:val="a4"/>
        <w:shd w:val="clear" w:color="auto" w:fill="FFFFFF"/>
        <w:spacing w:after="0" w:line="240" w:lineRule="auto"/>
        <w:ind w:left="0" w:firstLine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0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Организаторами творческого конкурса </w:t>
      </w:r>
      <w:r w:rsidRPr="00D5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«Пионерское детство в моей семье» </w:t>
      </w:r>
      <w:r w:rsidRPr="00D50E65">
        <w:rPr>
          <w:rFonts w:ascii="Times New Roman" w:eastAsia="Calibri" w:hAnsi="Times New Roman" w:cs="Times New Roman"/>
          <w:color w:val="000000"/>
          <w:sz w:val="28"/>
          <w:szCs w:val="28"/>
        </w:rPr>
        <w:t>являются: Нижнеудинская районная общественная организация ветеранов (пенсионеров) войны, труда, Вооруженных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ил и правоохранительных органов и</w:t>
      </w:r>
      <w:r w:rsidRPr="00D50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Нижнеудинское отделение Иркутской региональной общественной организации-движения «ВЕТЕРАНЫ КОМСОМОЛА» (далее – Организаторы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при поддержке Управления по культуре, спорту и молодежной политике администрации МО «Нижнеудинский район», Управления образования и Районного центра народного творчества и досуга. </w:t>
      </w:r>
    </w:p>
    <w:p w:rsidR="009D38CA" w:rsidRDefault="009D38CA" w:rsidP="009D38CA">
      <w:pPr>
        <w:pStyle w:val="a4"/>
        <w:shd w:val="clear" w:color="auto" w:fill="FFFFFF"/>
        <w:spacing w:after="0" w:line="240" w:lineRule="auto"/>
        <w:ind w:left="0" w:firstLine="10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8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Целью </w:t>
      </w:r>
      <w:r w:rsidRPr="00D50E65">
        <w:rPr>
          <w:rFonts w:ascii="Times New Roman" w:eastAsia="Calibri" w:hAnsi="Times New Roman" w:cs="Times New Roman"/>
          <w:color w:val="000000"/>
          <w:sz w:val="28"/>
          <w:szCs w:val="28"/>
        </w:rPr>
        <w:t>Конкурса является патриотическое воспитание школьников и молодежи на примере жизни старшего поколения, судьба которого тесно связана с пионерской организацией.</w:t>
      </w:r>
    </w:p>
    <w:p w:rsidR="009D38CA" w:rsidRPr="00591421" w:rsidRDefault="009D38CA" w:rsidP="009D38CA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14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Порядок и условия проведения Конкурса</w:t>
      </w:r>
    </w:p>
    <w:p w:rsidR="009D38CA" w:rsidRDefault="009D38CA" w:rsidP="009D38CA">
      <w:pPr>
        <w:pStyle w:val="a4"/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конкурсе приглашаются семьи с детьми, школьники от 10-ти лет, а также отдельные участники из числа взрослого населения, помнящие свое пионерское детство. </w:t>
      </w:r>
    </w:p>
    <w:p w:rsidR="009D38CA" w:rsidRDefault="009D38CA" w:rsidP="009D38CA">
      <w:pPr>
        <w:pStyle w:val="a4"/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30</w:t>
      </w:r>
      <w:r w:rsidRPr="003B3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апреля по 15 мая 2022 года.</w:t>
      </w:r>
    </w:p>
    <w:p w:rsidR="009D38CA" w:rsidRPr="00D50E65" w:rsidRDefault="009D38CA" w:rsidP="009D38CA">
      <w:pPr>
        <w:pStyle w:val="a4"/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 проводится по двум номинациям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трех</w:t>
      </w:r>
      <w:r w:rsidRPr="00D50E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возрастных группах: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B3E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B3E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-17 лет, 18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– 35 </w:t>
      </w:r>
      <w:r w:rsidRPr="003B3E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лет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36 лет</w:t>
      </w:r>
      <w:r w:rsidRPr="003B3E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старше.</w:t>
      </w:r>
    </w:p>
    <w:p w:rsidR="009D38CA" w:rsidRPr="00D50E65" w:rsidRDefault="009D38CA" w:rsidP="009D38CA">
      <w:pPr>
        <w:pStyle w:val="a4"/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65">
        <w:rPr>
          <w:rFonts w:ascii="Times New Roman" w:eastAsia="Calibri" w:hAnsi="Times New Roman" w:cs="Times New Roman"/>
          <w:sz w:val="28"/>
          <w:szCs w:val="28"/>
        </w:rPr>
        <w:t>Конкурсная работа может быть предоставлена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E65">
        <w:rPr>
          <w:rFonts w:ascii="Times New Roman" w:eastAsia="Calibri" w:hAnsi="Times New Roman" w:cs="Times New Roman"/>
          <w:sz w:val="28"/>
          <w:szCs w:val="28"/>
        </w:rPr>
        <w:t xml:space="preserve">по электронной почтой </w:t>
      </w:r>
      <w:r w:rsidRPr="00D50E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Pr="00D50E65">
        <w:rPr>
          <w:rFonts w:ascii="Times New Roman" w:eastAsia="Calibri" w:hAnsi="Times New Roman" w:cs="Times New Roman"/>
          <w:sz w:val="28"/>
          <w:szCs w:val="28"/>
        </w:rPr>
        <w:t xml:space="preserve">в теме письма необходимо указать: «На Конкурс») или лично на </w:t>
      </w:r>
      <w:proofErr w:type="spellStart"/>
      <w:r w:rsidRPr="00D50E65"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 w:rsidRPr="00D50E65">
        <w:rPr>
          <w:rFonts w:ascii="Times New Roman" w:eastAsia="Calibri" w:hAnsi="Times New Roman" w:cs="Times New Roman"/>
          <w:sz w:val="28"/>
          <w:szCs w:val="28"/>
        </w:rPr>
        <w:t>-носителе по адресу: г. Нижнеудинск, ул. Кашика, 43</w:t>
      </w:r>
    </w:p>
    <w:p w:rsidR="009D38CA" w:rsidRPr="00591421" w:rsidRDefault="009D38CA" w:rsidP="009D38CA">
      <w:pPr>
        <w:pStyle w:val="a4"/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может подать только 1 заявку на участие (1 работу) по каждой из номинаций Конкурса.</w:t>
      </w:r>
    </w:p>
    <w:p w:rsidR="009D38CA" w:rsidRDefault="009D38CA" w:rsidP="009D38C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Номинации Конкурса: </w:t>
      </w:r>
    </w:p>
    <w:p w:rsidR="009D38CA" w:rsidRPr="00CB534F" w:rsidRDefault="009D38CA" w:rsidP="009D38CA">
      <w:pPr>
        <w:pStyle w:val="a4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5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Видеоролик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</w:t>
      </w:r>
      <w:r w:rsidRPr="00CB5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тему «Пионерское детство в моей семье»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видеоролики, составленные из фотографий или видео от 2-х до 4-х минут в жанре репортажа, интервью, зарисовки, обзора и др., формат - любой. Инструментами для подготовки презентации или видеоролика могут стать MS </w:t>
      </w:r>
      <w:proofErr w:type="spellStart"/>
      <w:r w:rsidRPr="006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6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6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любые графические, </w:t>
      </w:r>
      <w:proofErr w:type="spellStart"/>
      <w:r w:rsidRPr="006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6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-редакторы и другие средства подготовки мультимедийных продуктов.</w:t>
      </w:r>
    </w:p>
    <w:p w:rsidR="009D38CA" w:rsidRPr="009D38CA" w:rsidRDefault="009D38CA" w:rsidP="009D38CA">
      <w:pPr>
        <w:pStyle w:val="a4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2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Текстовое воспоминание на тему «Пионерское детство в моей семье»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6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воспоминания, оформленные в </w:t>
      </w:r>
      <w:proofErr w:type="gramStart"/>
      <w:r w:rsidRPr="006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 эссе</w:t>
      </w:r>
      <w:proofErr w:type="gramEnd"/>
      <w:r w:rsidRPr="006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сочинения и заметки объёмом не менее 1,5 страницы текста в </w:t>
      </w:r>
      <w:proofErr w:type="spellStart"/>
      <w:r w:rsidRPr="006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6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 </w:t>
      </w:r>
      <w:proofErr w:type="spellStart"/>
      <w:r w:rsidRPr="006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6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6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6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кегль 14, одинарный интервал). Иллюстрации к работе (фото из коллекции семьи) загружаются отдельно без вставки в текст. Фотографии </w:t>
      </w:r>
      <w:r w:rsidRPr="0060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сопровождаются подписями и комментариями (событие, кто, где, когда), по возможности указывается автор снимка.</w:t>
      </w:r>
    </w:p>
    <w:p w:rsidR="009D38CA" w:rsidRPr="00591421" w:rsidRDefault="009D38CA" w:rsidP="009D38C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Конкурса</w:t>
      </w:r>
    </w:p>
    <w:p w:rsidR="009D38CA" w:rsidRDefault="009D38CA" w:rsidP="009D38CA">
      <w:pPr>
        <w:pStyle w:val="a4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призёры (1, 2, 3 места) определяются в каждой возрастной группе. По решению жюри Конкурса могут быть введены специальные номинации. Итоги конкурса будут подведены не позднее 18 мая 2022 года. Список победителей и призеров также будет опубликован на сайт</w:t>
      </w:r>
      <w:r w:rsidRPr="00CB53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CB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CB53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https://sovvetnr.wixsite.com/sovetveteranov/</w:t>
        </w:r>
      </w:hyperlink>
      <w:r w:rsidRPr="00CB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странице «КОНКУРС к 100-летию ПИОНЕРИИ» </w:t>
      </w:r>
      <w:r w:rsidRPr="00CB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B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мессенджере </w:t>
      </w:r>
      <w:r w:rsidRPr="00CB534F">
        <w:rPr>
          <w:rFonts w:ascii="Times New Roman" w:eastAsia="Times New Roman" w:hAnsi="Times New Roman" w:cs="Times New Roman"/>
          <w:color w:val="0563C1"/>
          <w:sz w:val="28"/>
          <w:szCs w:val="28"/>
          <w:lang w:val="en-US" w:eastAsia="ru-RU"/>
        </w:rPr>
        <w:t>Telegram</w:t>
      </w:r>
      <w:r w:rsidRPr="00CB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8CA" w:rsidRDefault="009D38CA" w:rsidP="009D38CA">
      <w:pPr>
        <w:pStyle w:val="a4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Участники, победившие в Конкурсе, награждаются дипломами лауреата и памятными призами. Участники, чьи работы будут отвечать всем критериям Конкурса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сертификатами</w:t>
      </w:r>
      <w:r w:rsidRPr="00D5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участников;</w:t>
      </w:r>
    </w:p>
    <w:p w:rsidR="009D38CA" w:rsidRPr="009D38CA" w:rsidRDefault="009D38CA" w:rsidP="009D38CA">
      <w:pPr>
        <w:pStyle w:val="a4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Лучшие текстовые </w:t>
      </w:r>
      <w:proofErr w:type="gramStart"/>
      <w:r w:rsidRPr="00D5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 видео</w:t>
      </w:r>
      <w:proofErr w:type="gramEnd"/>
      <w:r w:rsidRPr="00D5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ролики будут размещены на основных информационных ресурсах.</w:t>
      </w:r>
    </w:p>
    <w:p w:rsidR="009D38CA" w:rsidRPr="00591421" w:rsidRDefault="009D38CA" w:rsidP="009D38C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сопровождение Конкурса</w:t>
      </w:r>
    </w:p>
    <w:p w:rsidR="009D38CA" w:rsidRPr="00591421" w:rsidRDefault="009D38CA" w:rsidP="009D38C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сопровождение конкурса осуществляется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странице</w:t>
      </w:r>
      <w:r w:rsidRPr="002E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«КОНКУРС к 100-летию ПИОНЕРИИ» </w:t>
      </w:r>
      <w:r w:rsidRPr="002E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мессенджере </w:t>
      </w:r>
      <w:r>
        <w:rPr>
          <w:rFonts w:ascii="Times New Roman" w:eastAsia="Times New Roman" w:hAnsi="Times New Roman" w:cs="Times New Roman"/>
          <w:color w:val="0563C1"/>
          <w:sz w:val="28"/>
          <w:szCs w:val="28"/>
          <w:lang w:val="en-US" w:eastAsia="ru-RU"/>
        </w:rPr>
        <w:t>Telegram</w:t>
      </w:r>
      <w:r>
        <w:rPr>
          <w:rFonts w:ascii="Times New Roman" w:eastAsia="Times New Roman" w:hAnsi="Times New Roman" w:cs="Times New Roman"/>
          <w:color w:val="0563C1"/>
          <w:sz w:val="28"/>
          <w:szCs w:val="28"/>
          <w:lang w:eastAsia="ru-RU"/>
        </w:rPr>
        <w:t xml:space="preserve"> </w:t>
      </w:r>
      <w:r w:rsidRPr="00CB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в поиске наберите название страницы и</w:t>
      </w:r>
      <w:r w:rsidRPr="00CB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есь</w:t>
      </w:r>
      <w:r w:rsidRPr="00CB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группе)</w:t>
      </w:r>
      <w:r w:rsidRPr="00591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8CA" w:rsidRPr="00591421" w:rsidRDefault="009D38CA" w:rsidP="009D38C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Интеллектуальные права на творческую работу</w:t>
      </w:r>
    </w:p>
    <w:p w:rsidR="009D38CA" w:rsidRPr="00591421" w:rsidRDefault="009D38CA" w:rsidP="009D38CA">
      <w:pPr>
        <w:pStyle w:val="a4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участия в настоящем Конкурсе, означает полное согласие участников (законных представителей участников) с использованием конкурсной работы в некоммерческих целях организаторами. Участник (законный представитель участника) представляет на Конкурс только авторские работы и гарантируют, что использование ими изобразительных и других фрагментов не нарушает каких-либо прав третьих лиц.</w:t>
      </w:r>
    </w:p>
    <w:p w:rsidR="009D38CA" w:rsidRPr="00591421" w:rsidRDefault="009D38CA" w:rsidP="009D38C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Справочная информация</w:t>
      </w:r>
    </w:p>
    <w:p w:rsidR="009D38CA" w:rsidRDefault="009D38CA" w:rsidP="009D38CA">
      <w:pPr>
        <w:pStyle w:val="a4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 Конкурс принимаются на e-</w:t>
      </w:r>
      <w:proofErr w:type="spellStart"/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proofErr w:type="gramStart"/>
        <w:r w:rsidRPr="00042A32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sovvetnr</w:t>
        </w:r>
        <w:r w:rsidRPr="00042A32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Pr="00042A32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yandex</w:t>
        </w:r>
        <w:r w:rsidRPr="00042A32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042A32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(</w:t>
      </w:r>
      <w:proofErr w:type="gramEnd"/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пометкой: «На Конкурс»). Вопросы, связанные с проведением и условиями Конкурса принимаются по адресу: </w:t>
      </w:r>
      <w:proofErr w:type="spellStart"/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г.Нижнеудинск</w:t>
      </w:r>
      <w:proofErr w:type="spellEnd"/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ул.Кашика</w:t>
      </w:r>
      <w:proofErr w:type="spellEnd"/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43, а </w:t>
      </w:r>
      <w:proofErr w:type="gramStart"/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 на</w:t>
      </w:r>
      <w:proofErr w:type="gramEnd"/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e-</w:t>
      </w:r>
      <w:proofErr w:type="spellStart"/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7" w:history="1">
        <w:r w:rsidRPr="00042A32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sovvetnr</w:t>
        </w:r>
        <w:r w:rsidRPr="00042A32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Pr="00042A32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yandex</w:t>
        </w:r>
        <w:r w:rsidRPr="00042A32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042A32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</w:t>
      </w:r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телефону: 7-17-34.</w:t>
      </w:r>
    </w:p>
    <w:p w:rsidR="009D38CA" w:rsidRDefault="009D38CA" w:rsidP="009D38CA">
      <w:pPr>
        <w:pStyle w:val="a4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проведении и итогах Конкурса, победителях и призерах Конкурса, будет размещена на страничке «Ветераны комсомола» сайта </w:t>
      </w:r>
      <w:hyperlink r:id="rId8" w:history="1">
        <w:r w:rsidRPr="00042A3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https://sovvetnr.wixsite.com/sovetveteranov/</w:t>
        </w:r>
      </w:hyperlink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странице </w:t>
      </w:r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SKREPKA</w:t>
      </w:r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LIFE</w:t>
      </w:r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Нижнеудинский район </w:t>
      </w:r>
      <w:r w:rsidRPr="00042A32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 w:eastAsia="ru-RU"/>
        </w:rPr>
        <w:t>t</w:t>
      </w:r>
      <w:r w:rsidRPr="00042A32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.</w:t>
      </w:r>
      <w:r w:rsidRPr="00042A32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 w:eastAsia="ru-RU"/>
        </w:rPr>
        <w:t>me</w:t>
      </w:r>
      <w:r w:rsidRPr="00042A32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/</w:t>
      </w:r>
      <w:proofErr w:type="spellStart"/>
      <w:r w:rsidRPr="00042A32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 w:eastAsia="ru-RU"/>
        </w:rPr>
        <w:t>skrepkalife</w:t>
      </w:r>
      <w:proofErr w:type="spellEnd"/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мессенджере </w:t>
      </w:r>
      <w:r w:rsidRPr="00042A32">
        <w:rPr>
          <w:rFonts w:ascii="Times New Roman" w:eastAsia="Times New Roman" w:hAnsi="Times New Roman" w:cs="Times New Roman"/>
          <w:color w:val="0563C1"/>
          <w:sz w:val="28"/>
          <w:szCs w:val="28"/>
          <w:lang w:val="en-US" w:eastAsia="ru-RU"/>
        </w:rPr>
        <w:t>Telegram</w:t>
      </w:r>
      <w:r w:rsidRPr="0004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8CA" w:rsidRPr="00042A32" w:rsidRDefault="009D38CA" w:rsidP="009D38CA">
      <w:pPr>
        <w:pStyle w:val="a4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Конкурса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Мосензова Людмила Леонидовна</w:t>
      </w:r>
      <w:r w:rsidRPr="0004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89027673272.</w:t>
      </w:r>
    </w:p>
    <w:bookmarkEnd w:id="0"/>
    <w:p w:rsidR="00710A58" w:rsidRDefault="00710A58" w:rsidP="009D38CA">
      <w:pPr>
        <w:ind w:firstLine="1080"/>
      </w:pPr>
    </w:p>
    <w:sectPr w:rsidR="00710A58" w:rsidSect="003B3EA3">
      <w:pgSz w:w="11906" w:h="16838" w:code="9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47C"/>
    <w:multiLevelType w:val="multilevel"/>
    <w:tmpl w:val="DA06964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E23646"/>
    <w:multiLevelType w:val="multilevel"/>
    <w:tmpl w:val="BF3E510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B153599"/>
    <w:multiLevelType w:val="multilevel"/>
    <w:tmpl w:val="C62617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4A71E66"/>
    <w:multiLevelType w:val="multilevel"/>
    <w:tmpl w:val="F1A293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04E3385"/>
    <w:multiLevelType w:val="multilevel"/>
    <w:tmpl w:val="029692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3BA3C65"/>
    <w:multiLevelType w:val="multilevel"/>
    <w:tmpl w:val="6D1AEE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8476895"/>
    <w:multiLevelType w:val="multilevel"/>
    <w:tmpl w:val="AD7262A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62522DEF"/>
    <w:multiLevelType w:val="multilevel"/>
    <w:tmpl w:val="DB76B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8D"/>
    <w:rsid w:val="0004529A"/>
    <w:rsid w:val="004B685B"/>
    <w:rsid w:val="006F7A8D"/>
    <w:rsid w:val="00710A58"/>
    <w:rsid w:val="00850367"/>
    <w:rsid w:val="009D38CA"/>
    <w:rsid w:val="00BC1F29"/>
    <w:rsid w:val="00E3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1728A-4AF1-4BD2-82A4-000B44AA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8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vetnr.wixsite.com/sovetveterano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vetn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vetnr@yandex.ru" TargetMode="External"/><Relationship Id="rId5" Type="http://schemas.openxmlformats.org/officeDocument/2006/relationships/hyperlink" Target="https://sovvetnr.wixsite.com/sovetveteran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Нижнеудинский районный совет ветеранов</dc:creator>
  <cp:keywords/>
  <dc:description/>
  <cp:lastModifiedBy>Людмила Нижнеудинский районный совет ветеранов</cp:lastModifiedBy>
  <cp:revision>2</cp:revision>
  <dcterms:created xsi:type="dcterms:W3CDTF">2022-04-28T08:23:00Z</dcterms:created>
  <dcterms:modified xsi:type="dcterms:W3CDTF">2022-04-28T10:15:00Z</dcterms:modified>
</cp:coreProperties>
</file>