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82" w:rsidRPr="00264182" w:rsidRDefault="00264182" w:rsidP="00264182">
      <w:pPr>
        <w:shd w:val="clear" w:color="auto" w:fill="FFFFFF"/>
        <w:spacing w:after="460" w:line="551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  <w:lang w:eastAsia="ru-RU"/>
        </w:rPr>
      </w:pPr>
      <w:r w:rsidRPr="00264182"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  <w:lang w:eastAsia="ru-RU"/>
        </w:rPr>
        <w:t>Сжигание мусора и сухой растительности - причина пожаров</w:t>
      </w:r>
      <w:proofErr w:type="gramStart"/>
      <w:r w:rsidRPr="00264182"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  <w:lang w:eastAsia="ru-RU"/>
        </w:rPr>
        <w:t xml:space="preserve">!. </w:t>
      </w:r>
      <w:proofErr w:type="gramEnd"/>
      <w:r w:rsidRPr="00264182">
        <w:rPr>
          <w:rFonts w:ascii="Arial" w:eastAsia="Times New Roman" w:hAnsi="Arial" w:cs="Arial"/>
          <w:color w:val="3B4256"/>
          <w:spacing w:val="-6"/>
          <w:kern w:val="36"/>
          <w:sz w:val="49"/>
          <w:szCs w:val="49"/>
          <w:lang w:eastAsia="ru-RU"/>
        </w:rPr>
        <w:t>Правила поведения. Ответственность.</w:t>
      </w:r>
    </w:p>
    <w:p w:rsidR="00264182" w:rsidRPr="00264182" w:rsidRDefault="00264182" w:rsidP="00264182">
      <w:pPr>
        <w:shd w:val="clear" w:color="auto" w:fill="FFFFFF"/>
        <w:spacing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3214"/>
            <wp:effectExtent l="19050" t="0" r="3175" b="0"/>
            <wp:docPr id="3" name="Рисунок 3" descr="Сжигание мусора и сухой растительности - причина пожаров!. Правила поведения. Ответственнос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жигание мусора и сухой растительности - причина пожаров!. Правила поведения. Ответственность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br/>
        <w:t>Чтобы пожар не застал вас врасплох, заблаговременно позаботьтесь о безопасности своего загородного дома: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у каждого жилого строения установите ёмкость с водой;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уберите сухую прошлогоднюю траву вокруг своего участка;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причин возникновения пожаров!</w:t>
      </w:r>
    </w:p>
    <w:p w:rsidR="00264182" w:rsidRPr="00264182" w:rsidRDefault="00264182" w:rsidP="00264182">
      <w:p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inherit" w:eastAsia="Times New Roman" w:hAnsi="inherit" w:cs="Arial"/>
          <w:b/>
          <w:bCs/>
          <w:color w:val="3B4256"/>
          <w:sz w:val="25"/>
          <w:lang w:eastAsia="ru-RU"/>
        </w:rPr>
        <w:lastRenderedPageBreak/>
        <w:t>Если пламя подобралось к вашему участку близко: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немедленно позвоните в пожарную охрану;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эвакуируйте всех членов семьи. Также уведите в безопасное место домашних животных;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наполните водой ведра, бочки и другие емкости, приготовьте мокрые тряпки;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- если пожар не угрожает Вашей жизни, постарайтесь потушить его подручными средствами.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При пожаре звоните по номерам 101 или 112 (набор осуществляется с мобильного и стационарного телефонов)</w:t>
      </w:r>
    </w:p>
    <w:p w:rsidR="00264182" w:rsidRPr="00264182" w:rsidRDefault="00264182" w:rsidP="00264182">
      <w:p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inherit" w:eastAsia="Times New Roman" w:hAnsi="inherit" w:cs="Arial"/>
          <w:b/>
          <w:bCs/>
          <w:color w:val="3B4256"/>
          <w:sz w:val="25"/>
          <w:lang w:eastAsia="ru-RU"/>
        </w:rPr>
        <w:t>Административная ответственность за нарушение требований пожарной безопасности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8.32 Кодекс РФ об административных правонарушениях:</w:t>
      </w:r>
    </w:p>
    <w:p w:rsidR="00264182" w:rsidRPr="00264182" w:rsidRDefault="00264182" w:rsidP="00264182">
      <w:pPr>
        <w:numPr>
          <w:ilvl w:val="0"/>
          <w:numId w:val="1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граждан – штраф в размере до 5 тысяч рублей;</w:t>
      </w:r>
    </w:p>
    <w:p w:rsidR="00264182" w:rsidRPr="00264182" w:rsidRDefault="00264182" w:rsidP="00264182">
      <w:pPr>
        <w:numPr>
          <w:ilvl w:val="0"/>
          <w:numId w:val="1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должностных лиц – штраф в размере до 50 тысяч рублей;</w:t>
      </w:r>
    </w:p>
    <w:p w:rsidR="00264182" w:rsidRPr="00264182" w:rsidRDefault="00264182" w:rsidP="00264182">
      <w:pPr>
        <w:numPr>
          <w:ilvl w:val="0"/>
          <w:numId w:val="1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юридических лиц – штраф в размере до 1 млн. рублей.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20.4 Кодекс РФ об административных правонарушениях:</w:t>
      </w:r>
    </w:p>
    <w:p w:rsidR="00264182" w:rsidRPr="00264182" w:rsidRDefault="00264182" w:rsidP="00264182">
      <w:pPr>
        <w:numPr>
          <w:ilvl w:val="0"/>
          <w:numId w:val="2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граждан – штраф в размере до 4 тысяч рублей;</w:t>
      </w:r>
    </w:p>
    <w:p w:rsidR="00264182" w:rsidRPr="00264182" w:rsidRDefault="00264182" w:rsidP="00264182">
      <w:pPr>
        <w:numPr>
          <w:ilvl w:val="0"/>
          <w:numId w:val="2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должностных лиц – штраф в размере до 30 тысяч рублей;</w:t>
      </w:r>
    </w:p>
    <w:p w:rsidR="00264182" w:rsidRPr="00264182" w:rsidRDefault="00264182" w:rsidP="00264182">
      <w:pPr>
        <w:numPr>
          <w:ilvl w:val="0"/>
          <w:numId w:val="2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для юридических лиц – штраф в размере до 500 тысяч рублей.</w:t>
      </w:r>
    </w:p>
    <w:p w:rsidR="00264182" w:rsidRPr="00264182" w:rsidRDefault="00264182" w:rsidP="00264182">
      <w:p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inherit" w:eastAsia="Times New Roman" w:hAnsi="inherit" w:cs="Arial"/>
          <w:b/>
          <w:bCs/>
          <w:color w:val="3B4256"/>
          <w:sz w:val="25"/>
          <w:lang w:eastAsia="ru-RU"/>
        </w:rPr>
        <w:t>Уголовная ответственность за нарушение требований пожарной безопасности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168 Уголовного кодекса РФ:</w:t>
      </w:r>
    </w:p>
    <w:p w:rsidR="00264182" w:rsidRPr="00264182" w:rsidRDefault="00264182" w:rsidP="00264182">
      <w:pPr>
        <w:numPr>
          <w:ilvl w:val="0"/>
          <w:numId w:val="3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штраф в размере до ста двадцати тысяч рублей;</w:t>
      </w:r>
    </w:p>
    <w:p w:rsidR="00264182" w:rsidRPr="00264182" w:rsidRDefault="00264182" w:rsidP="00264182">
      <w:pPr>
        <w:numPr>
          <w:ilvl w:val="0"/>
          <w:numId w:val="3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лишение свободы на срок до 1 года.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219 Уголовного кодекса РФ (часть 1):</w:t>
      </w:r>
    </w:p>
    <w:p w:rsidR="00264182" w:rsidRPr="00264182" w:rsidRDefault="00264182" w:rsidP="00264182">
      <w:pPr>
        <w:numPr>
          <w:ilvl w:val="0"/>
          <w:numId w:val="4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штраф в размере до восьмидесяти тысяч рублей;</w:t>
      </w:r>
    </w:p>
    <w:p w:rsidR="00264182" w:rsidRPr="00264182" w:rsidRDefault="00264182" w:rsidP="00264182">
      <w:pPr>
        <w:numPr>
          <w:ilvl w:val="0"/>
          <w:numId w:val="4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лишение свободы на срок до трех лет;</w:t>
      </w:r>
    </w:p>
    <w:p w:rsidR="00264182" w:rsidRPr="00264182" w:rsidRDefault="00264182" w:rsidP="00264182">
      <w:pPr>
        <w:numPr>
          <w:ilvl w:val="0"/>
          <w:numId w:val="4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lastRenderedPageBreak/>
        <w:t>лишение права занимать определенные должности или заниматься определенной деятельностью на срок до трех лет.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Статья 261 Уголовного кодекса РФ: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 Часть 1</w:t>
      </w:r>
    </w:p>
    <w:p w:rsidR="00264182" w:rsidRPr="00264182" w:rsidRDefault="00264182" w:rsidP="00264182">
      <w:pPr>
        <w:numPr>
          <w:ilvl w:val="0"/>
          <w:numId w:val="5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штраф в размере до четырехсот тысяч рублей;</w:t>
      </w:r>
    </w:p>
    <w:p w:rsidR="00264182" w:rsidRPr="00264182" w:rsidRDefault="00264182" w:rsidP="00264182">
      <w:pPr>
        <w:numPr>
          <w:ilvl w:val="0"/>
          <w:numId w:val="5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лишение свободы на срок до 2 лет.</w:t>
      </w:r>
    </w:p>
    <w:p w:rsidR="00264182" w:rsidRPr="00264182" w:rsidRDefault="00264182" w:rsidP="00264182">
      <w:pPr>
        <w:shd w:val="clear" w:color="auto" w:fill="FFFFFF"/>
        <w:spacing w:after="306"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 Часть 2</w:t>
      </w:r>
    </w:p>
    <w:p w:rsidR="00264182" w:rsidRPr="00264182" w:rsidRDefault="00264182" w:rsidP="00264182">
      <w:pPr>
        <w:numPr>
          <w:ilvl w:val="0"/>
          <w:numId w:val="6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штраф в размере до пятисот тысяч;</w:t>
      </w:r>
    </w:p>
    <w:p w:rsidR="00264182" w:rsidRPr="00264182" w:rsidRDefault="00264182" w:rsidP="00264182">
      <w:pPr>
        <w:numPr>
          <w:ilvl w:val="0"/>
          <w:numId w:val="6"/>
        </w:numPr>
        <w:shd w:val="clear" w:color="auto" w:fill="FFFFFF"/>
        <w:spacing w:after="123" w:line="398" w:lineRule="atLeast"/>
        <w:ind w:left="0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лишение свободы на срок до 4 лет.</w:t>
      </w:r>
    </w:p>
    <w:p w:rsidR="00264182" w:rsidRPr="00264182" w:rsidRDefault="00264182" w:rsidP="00264182">
      <w:pPr>
        <w:shd w:val="clear" w:color="auto" w:fill="FFFFFF"/>
        <w:spacing w:line="398" w:lineRule="atLeast"/>
        <w:textAlignment w:val="baseline"/>
        <w:rPr>
          <w:rFonts w:ascii="Arial" w:eastAsia="Times New Roman" w:hAnsi="Arial" w:cs="Arial"/>
          <w:color w:val="3B4256"/>
          <w:sz w:val="25"/>
          <w:szCs w:val="25"/>
          <w:lang w:eastAsia="ru-RU"/>
        </w:rPr>
      </w:pPr>
      <w:r w:rsidRPr="00264182">
        <w:rPr>
          <w:rFonts w:ascii="Arial" w:eastAsia="Times New Roman" w:hAnsi="Arial" w:cs="Arial"/>
          <w:color w:val="3B4256"/>
          <w:sz w:val="25"/>
          <w:szCs w:val="25"/>
          <w:lang w:eastAsia="ru-RU"/>
        </w:rPr>
        <w:t> </w:t>
      </w:r>
    </w:p>
    <w:p w:rsidR="004C1237" w:rsidRDefault="004C1237"/>
    <w:sectPr w:rsidR="004C1237" w:rsidSect="004C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426"/>
    <w:multiLevelType w:val="multilevel"/>
    <w:tmpl w:val="FCE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33829"/>
    <w:multiLevelType w:val="multilevel"/>
    <w:tmpl w:val="963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A0FDD"/>
    <w:multiLevelType w:val="multilevel"/>
    <w:tmpl w:val="6CF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43375"/>
    <w:multiLevelType w:val="multilevel"/>
    <w:tmpl w:val="AB4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0A520E"/>
    <w:multiLevelType w:val="multilevel"/>
    <w:tmpl w:val="5214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8C3124"/>
    <w:multiLevelType w:val="multilevel"/>
    <w:tmpl w:val="BA4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4182"/>
    <w:rsid w:val="00264182"/>
    <w:rsid w:val="004C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37"/>
  </w:style>
  <w:style w:type="paragraph" w:styleId="1">
    <w:name w:val="heading 1"/>
    <w:basedOn w:val="a"/>
    <w:link w:val="10"/>
    <w:uiPriority w:val="9"/>
    <w:qFormat/>
    <w:rsid w:val="0026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1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81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30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2020-06-19T01:03:00Z</dcterms:created>
  <dcterms:modified xsi:type="dcterms:W3CDTF">2020-06-19T01:04:00Z</dcterms:modified>
</cp:coreProperties>
</file>