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55" w:rsidRPr="001E40F6" w:rsidRDefault="004C1A90" w:rsidP="001E40F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F6">
        <w:rPr>
          <w:rFonts w:ascii="Times New Roman" w:hAnsi="Times New Roman" w:cs="Times New Roman"/>
          <w:b/>
          <w:sz w:val="28"/>
          <w:szCs w:val="28"/>
        </w:rPr>
        <w:t>1.</w:t>
      </w:r>
      <w:r w:rsidR="0043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0F6">
        <w:rPr>
          <w:rFonts w:ascii="Times New Roman" w:hAnsi="Times New Roman" w:cs="Times New Roman"/>
          <w:b/>
          <w:sz w:val="28"/>
          <w:szCs w:val="28"/>
        </w:rPr>
        <w:t>Какие документы должен предоставить гражданин вместе с заявлением о составлении административного протокола в связи с нападением животного?</w:t>
      </w:r>
    </w:p>
    <w:p w:rsidR="001E40F6" w:rsidRDefault="001E40F6" w:rsidP="001E40F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1A90" w:rsidRPr="001E40F6" w:rsidRDefault="004C1A90" w:rsidP="001E40F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0F6"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предусмотрена обязанность граждан по предоставлению каких-либо документов при подаче такого рода заявлений.</w:t>
      </w:r>
    </w:p>
    <w:p w:rsidR="004C1A90" w:rsidRPr="001E40F6" w:rsidRDefault="004C1A90" w:rsidP="001E40F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0F6">
        <w:rPr>
          <w:rFonts w:ascii="Times New Roman" w:hAnsi="Times New Roman" w:cs="Times New Roman"/>
          <w:sz w:val="28"/>
          <w:szCs w:val="28"/>
        </w:rPr>
        <w:t>Более того, при поступлении такого заявления, органом местного самоуправления его разрешение осуществляется изначально в соответствии с требованиями Федерального закона «О порядке рассмотрения обращений и приема граждан» (далее – ФЗ №59), и только после разрешения данного обращения в установленном порядке решается вопрос об инициировании соответствующих процедур в рамках КоАП РФ.</w:t>
      </w:r>
    </w:p>
    <w:p w:rsidR="004C1A90" w:rsidRPr="001E40F6" w:rsidRDefault="004C1A90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F6">
        <w:rPr>
          <w:rFonts w:ascii="Times New Roman" w:hAnsi="Times New Roman" w:cs="Times New Roman"/>
          <w:sz w:val="28"/>
          <w:szCs w:val="28"/>
        </w:rPr>
        <w:t xml:space="preserve">Вместе с тем, в соответствии с положениями ст. 5 ФЗ №59 </w:t>
      </w:r>
      <w:r w:rsidRPr="001E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право, в том числе, </w:t>
      </w:r>
      <w:r w:rsidRPr="004C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дополнительные документы и материалы либо обращаться с просьбой об их истребовании, </w:t>
      </w:r>
      <w:r w:rsidRPr="001E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электронной форме.</w:t>
      </w:r>
    </w:p>
    <w:p w:rsidR="004C1A90" w:rsidRPr="001E40F6" w:rsidRDefault="004C1A90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согласно ч. 1 ст. 10 ФЗ №59 государственный орган, орган местного самоуправления или должностное лицо обеспечиваю</w:t>
      </w:r>
      <w:r w:rsidRPr="004C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объективное, всестороннее и своевременное рассмотрение обращения, </w:t>
      </w:r>
      <w:r w:rsidRPr="004C1A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необходимости - с участием гражданина, направившего обращение</w:t>
      </w:r>
      <w:r w:rsidRPr="001E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A90" w:rsidRP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орган местного самоуправления, вправе требовать от гражданина необходимые материалы и документы для разрешения его обращения.</w:t>
      </w:r>
    </w:p>
    <w:p w:rsidR="001E40F6" w:rsidRP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таких документов и материалов зависит от конкретного случая.</w:t>
      </w:r>
    </w:p>
    <w:p w:rsidR="001E40F6" w:rsidRP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же нападения животного, у которого есть хозяин, для составления соответствующего протокола требуются:</w:t>
      </w:r>
    </w:p>
    <w:p w:rsidR="001E40F6" w:rsidRP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медицинская справка (в обязательном порядке);</w:t>
      </w:r>
    </w:p>
    <w:p w:rsidR="001E40F6" w:rsidRP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фотоматериалы животного (при наличии), если такового нет, ОМС обеспечивает самостоятельную фиксацию с учетом доводов гражданина, который наверняка сошлется на конкретного хозяина животного;</w:t>
      </w:r>
    </w:p>
    <w:p w:rsidR="001E40F6" w:rsidRP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объяснения хозяина животного и объяснения пострадавшего (в обязательном порядке);</w:t>
      </w: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F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факт ненадлежащего содержания животного (акты ОМС, объяснения очевидцев, справки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мы говорим не только о собаках) и иные)</w:t>
      </w:r>
      <w:r w:rsidRPr="001E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F6" w:rsidRPr="00431A3D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3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нападение животного произошло на гражданина в границах другого муниципального образования, какой ОМС должен рассматривать обращение и составлять протокол?</w:t>
      </w: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необходимо руководствоваться общими требованиями закона и положениями КоАП РФ.</w:t>
      </w: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компетенция органа местного самоуправления очерчена границами муниципального образования.</w:t>
      </w:r>
    </w:p>
    <w:p w:rsidR="00431A3D" w:rsidRDefault="001E40F6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r w:rsidR="0043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забываем про требования территориальной подсудности, в нашем случае – </w:t>
      </w:r>
      <w:proofErr w:type="spellStart"/>
      <w:r w:rsidR="00431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подведомтсвенности</w:t>
      </w:r>
      <w:proofErr w:type="spellEnd"/>
      <w:r w:rsidR="00431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ч. 1 ст. 29.5 КоАП РФ, где закреплено общее правило -</w:t>
      </w:r>
      <w:r w:rsidR="00431A3D" w:rsidRPr="0043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рассматривается по месту совершения правонарушения. 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последствий, а если такое деяние носит длящийся характер, - место окончания противоправной деятельности, ее пресечения; если правонарушение совершено в форме бездействия, то местом его совершения следует считать место, где должно было быть совершено действие, выполнена возложенная на лицо обязанность. </w:t>
      </w:r>
    </w:p>
    <w:p w:rsidR="00431A3D" w:rsidRDefault="00431A3D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факт регистрации гражданина в другом муниципалитете, не является основанием для инициирования административных процедур ОМС по месту его регистрации.</w:t>
      </w:r>
    </w:p>
    <w:p w:rsidR="00431A3D" w:rsidRDefault="00431A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31A3D" w:rsidRPr="00431A3D" w:rsidRDefault="00431A3D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Если напавшее животное является бесхозяйным, кого привлекать к ответственности?</w:t>
      </w:r>
    </w:p>
    <w:p w:rsidR="00431A3D" w:rsidRDefault="00431A3D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3D" w:rsidRDefault="00346592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1A3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икого.</w:t>
      </w:r>
    </w:p>
    <w:p w:rsidR="00431A3D" w:rsidRDefault="00431A3D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не определен круг субъектов, ответственных за содержание бесхозяйных животных.</w:t>
      </w:r>
    </w:p>
    <w:p w:rsidR="00431A3D" w:rsidRDefault="00431A3D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здесь необходимо оговориться, что правила в этой части варьируются, в зависимости от животного.</w:t>
      </w:r>
    </w:p>
    <w:p w:rsidR="00431A3D" w:rsidRDefault="00431A3D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это собаки, то отвечать здесь будет ОМС районного звена, но не в рамках КоАП РФ, а в соответствии с ГК РФ. Инициатором гражданско-правовых средств Вы не являетесь.</w:t>
      </w:r>
    </w:p>
    <w:p w:rsidR="00431A3D" w:rsidRDefault="00431A3D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что делать в таком случае ОМС поселенческого уровня? Ответ – направляем сведения в районную администрацию для инициирования процедуры </w:t>
      </w:r>
      <w:r w:rsidR="00F9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отлова с подрядной организацией, желательно с постановкой вопроса о том, чтобы Вам дали ответ по результатам рассмотрения информации.</w:t>
      </w:r>
    </w:p>
    <w:p w:rsidR="00F96CF3" w:rsidRDefault="00F96CF3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CF3" w:rsidRDefault="00F96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325E" w:rsidRDefault="00BC325E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Нужно ли отлавливать животных, ко</w:t>
      </w:r>
      <w:r w:rsidR="00A061B8" w:rsidRPr="00A0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0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орые ходят по поселку без присмотра</w:t>
      </w:r>
      <w:r w:rsidR="00A061B8" w:rsidRPr="00A0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нападают, причиняют ущерб, а хозяин не реагирует? Нужно ли отлавливать и как содержать?</w:t>
      </w:r>
    </w:p>
    <w:p w:rsidR="00A061B8" w:rsidRDefault="00A061B8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1B8" w:rsidRDefault="00A061B8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Бесхозяйное животное – это животное без собственника или собственник которого не известен.</w:t>
      </w:r>
    </w:p>
    <w:p w:rsidR="00A061B8" w:rsidRDefault="00A061B8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признаки – отсутствие клейма, бирок.</w:t>
      </w:r>
    </w:p>
    <w:p w:rsidR="00A061B8" w:rsidRDefault="00A061B8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настроены на пресечение таких действий со стороны недобросовестных граждан, то порядок работы будет выглядеть следующим образом.</w:t>
      </w:r>
    </w:p>
    <w:p w:rsidR="00A061B8" w:rsidRDefault="00A061B8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230 ГК РФ пресечение </w:t>
      </w:r>
      <w:r w:rsidR="00E20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действий является обязанностью органа местного самоуправления или полиции.</w:t>
      </w:r>
    </w:p>
    <w:p w:rsidR="00E20F22" w:rsidRDefault="00E20F22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поймать животное. Как это сделать – главное гуманно, без причинения ему вреда. Я уверен, что в деревнях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проблем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возникнет. Как вариант обзавестись поддержкой граждан, фермеров, кто мог бы поспособствовать с этим.</w:t>
      </w:r>
    </w:p>
    <w:p w:rsidR="00E20F22" w:rsidRDefault="00E20F22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необходимо определить место содержания такого животного. Скорее всего у Вас таковых нет. Однако если появятся </w:t>
      </w:r>
      <w:r w:rsidR="00DA2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его туда (загон, сарай и иные).</w:t>
      </w:r>
    </w:p>
    <w:p w:rsidR="00DA2436" w:rsidRDefault="00DA2436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Оформляете его актом о приеме животного.</w:t>
      </w:r>
    </w:p>
    <w:p w:rsidR="00A061B8" w:rsidRDefault="00DA2436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этому моменту не объявляется хозяин, то обращаетесь на Ветстанцию, чтобы они приехали, осмотрели животное, сверили его по учетам.</w:t>
      </w:r>
    </w:p>
    <w:p w:rsidR="00DA2436" w:rsidRDefault="00DA2436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даже после этого собственника найти не удастся, у Вас имеются все предпосылки к тому, чтобы его содержать (самостоятельно или через кого-то) с последующим оформлением прав собственности администрации на животное.</w:t>
      </w:r>
    </w:p>
    <w:p w:rsidR="00DA2436" w:rsidRDefault="00DA2436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плюс для администрации? В том, что у Вас пополняется казна, а ее применение можно пустить на решение вопросов местного значения.</w:t>
      </w:r>
    </w:p>
    <w:p w:rsidR="00DA2436" w:rsidRDefault="00DA2436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разные: от передачи гражданину, у которого есть в нем необходимость, до продажи на торгах.</w:t>
      </w:r>
    </w:p>
    <w:p w:rsidR="00DA2436" w:rsidRDefault="00DA2436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это обеспечивается, ведь нерадивый собственник может в конце концов объявиться?</w:t>
      </w:r>
    </w:p>
    <w:p w:rsidR="00DA2436" w:rsidRDefault="00DA2436" w:rsidP="00DA2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вот, в соответствии с положениями ст. 232 ГК РФ Вы имеете </w:t>
      </w:r>
      <w:r w:rsidRPr="00DA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возмещение их собственником необходимых расходов, связанных с содержанием животных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объеме.</w:t>
      </w:r>
    </w:p>
    <w:p w:rsidR="001E40F6" w:rsidRDefault="00DA243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здесь необходима дополнительная правовая регламентация в рамках муниципальных правовых актов.</w:t>
      </w:r>
    </w:p>
    <w:p w:rsidR="00F01952" w:rsidRDefault="00F01952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обращаю внимание на то, что муниципалитеты, имеют право обращаться в органы полиции для оказания содействия в решении вопросов, обусловленных применением КоАП РФ.</w:t>
      </w:r>
    </w:p>
    <w:p w:rsidR="001E40F6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F6" w:rsidRPr="004C1A90" w:rsidRDefault="001E40F6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90" w:rsidRPr="004C1A90" w:rsidRDefault="004C1A90" w:rsidP="001E4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90" w:rsidRPr="00431A3D" w:rsidRDefault="004C1A90" w:rsidP="00431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1A90" w:rsidRPr="0043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9C3"/>
    <w:multiLevelType w:val="hybridMultilevel"/>
    <w:tmpl w:val="CF2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C"/>
    <w:rsid w:val="001E40F6"/>
    <w:rsid w:val="00346592"/>
    <w:rsid w:val="003A7836"/>
    <w:rsid w:val="00431A3D"/>
    <w:rsid w:val="004C1A90"/>
    <w:rsid w:val="005B723C"/>
    <w:rsid w:val="008051BE"/>
    <w:rsid w:val="0086131A"/>
    <w:rsid w:val="00A061B8"/>
    <w:rsid w:val="00B779BA"/>
    <w:rsid w:val="00BC325E"/>
    <w:rsid w:val="00DA2436"/>
    <w:rsid w:val="00E20F22"/>
    <w:rsid w:val="00F01952"/>
    <w:rsid w:val="00F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410D"/>
  <w15:chartTrackingRefBased/>
  <w15:docId w15:val="{B9D25A85-64E9-43C0-9C4E-68AB2A86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Егорашев Алексей Олегович</dc:creator>
  <cp:keywords/>
  <dc:description/>
  <cp:lastModifiedBy>Егорашев Алексей Олегович</cp:lastModifiedBy>
  <cp:revision>6</cp:revision>
  <dcterms:created xsi:type="dcterms:W3CDTF">2023-03-25T13:18:00Z</dcterms:created>
  <dcterms:modified xsi:type="dcterms:W3CDTF">2023-04-05T11:03:00Z</dcterms:modified>
</cp:coreProperties>
</file>